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1AE" w:rsidRPr="003B7E6D" w:rsidRDefault="005E0D59" w:rsidP="003B7E6D">
      <w:pPr>
        <w:jc w:val="center"/>
        <w:rPr>
          <w:rFonts w:ascii="Times New Roman" w:hAnsi="Times New Roman"/>
          <w:b/>
          <w:sz w:val="32"/>
          <w:szCs w:val="32"/>
        </w:rPr>
      </w:pPr>
      <w:r w:rsidRPr="003B7E6D">
        <w:rPr>
          <w:rFonts w:ascii="Times New Roman" w:hAnsi="Times New Roman"/>
          <w:b/>
          <w:sz w:val="32"/>
          <w:szCs w:val="32"/>
        </w:rPr>
        <w:t xml:space="preserve">TÀI LIỆU ÔN TẬP </w:t>
      </w:r>
    </w:p>
    <w:p w:rsidR="00B21267" w:rsidRDefault="005E0D59" w:rsidP="003B7E6D">
      <w:pPr>
        <w:jc w:val="center"/>
        <w:rPr>
          <w:rFonts w:ascii="Times New Roman" w:hAnsi="Times New Roman"/>
          <w:b/>
        </w:rPr>
      </w:pPr>
      <w:r w:rsidRPr="003B7E6D">
        <w:rPr>
          <w:rFonts w:ascii="Times New Roman" w:hAnsi="Times New Roman"/>
          <w:b/>
          <w:sz w:val="32"/>
          <w:szCs w:val="32"/>
        </w:rPr>
        <w:t>MÔN KIẾN THỨC CHUNG</w:t>
      </w:r>
    </w:p>
    <w:p w:rsidR="006334E4" w:rsidRPr="00FC3E42" w:rsidRDefault="006334E4" w:rsidP="003B7E6D">
      <w:pPr>
        <w:spacing w:before="120"/>
        <w:jc w:val="center"/>
        <w:rPr>
          <w:rFonts w:ascii="Times New Roman" w:hAnsi="Times New Roman"/>
          <w:b/>
        </w:rPr>
      </w:pPr>
      <w:r>
        <w:rPr>
          <w:rFonts w:ascii="Times New Roman" w:hAnsi="Times New Roman"/>
          <w:b/>
        </w:rPr>
        <w:t>*</w:t>
      </w:r>
      <w:r w:rsidR="003B7E6D">
        <w:rPr>
          <w:rFonts w:ascii="Times New Roman" w:hAnsi="Times New Roman"/>
          <w:b/>
        </w:rPr>
        <w:t>**</w:t>
      </w:r>
    </w:p>
    <w:p w:rsidR="00080DEB" w:rsidRPr="00FC3E42" w:rsidRDefault="00080DEB" w:rsidP="003B7E6D">
      <w:pPr>
        <w:pStyle w:val="NormalWeb"/>
        <w:shd w:val="clear" w:color="auto" w:fill="FFFFFF"/>
        <w:spacing w:before="120" w:beforeAutospacing="0" w:after="0" w:afterAutospacing="0"/>
        <w:jc w:val="center"/>
        <w:rPr>
          <w:b/>
          <w:i/>
          <w:sz w:val="28"/>
          <w:szCs w:val="28"/>
        </w:rPr>
      </w:pPr>
      <w:bookmarkStart w:id="0" w:name="muc_1"/>
      <w:r w:rsidRPr="00FC3E42">
        <w:rPr>
          <w:b/>
          <w:bCs/>
          <w:i/>
          <w:sz w:val="28"/>
          <w:szCs w:val="28"/>
        </w:rPr>
        <w:t xml:space="preserve">Chuyên đề </w:t>
      </w:r>
      <w:bookmarkEnd w:id="0"/>
    </w:p>
    <w:p w:rsidR="00080DEB" w:rsidRPr="00FC3E42" w:rsidRDefault="00080DEB" w:rsidP="003B7E6D">
      <w:pPr>
        <w:pStyle w:val="NormalWeb"/>
        <w:shd w:val="clear" w:color="auto" w:fill="FFFFFF"/>
        <w:spacing w:before="120" w:beforeAutospacing="0" w:after="0" w:afterAutospacing="0"/>
        <w:jc w:val="center"/>
        <w:rPr>
          <w:sz w:val="28"/>
          <w:szCs w:val="28"/>
        </w:rPr>
      </w:pPr>
      <w:bookmarkStart w:id="1" w:name="muc_1_name"/>
      <w:r w:rsidRPr="00FC3E42">
        <w:rPr>
          <w:b/>
          <w:bCs/>
          <w:sz w:val="28"/>
          <w:szCs w:val="28"/>
        </w:rPr>
        <w:t>NHÀ NƯỚC TRONG HỆ THỐNG CHÍNH TRỊ</w:t>
      </w:r>
      <w:bookmarkEnd w:id="1"/>
    </w:p>
    <w:p w:rsidR="00080DEB" w:rsidRPr="00FC3E42" w:rsidRDefault="00080DEB" w:rsidP="003B7E6D">
      <w:pPr>
        <w:pStyle w:val="NormalWeb"/>
        <w:shd w:val="clear" w:color="auto" w:fill="FFFFFF"/>
        <w:spacing w:before="120" w:beforeAutospacing="0" w:after="0" w:afterAutospacing="0"/>
        <w:ind w:firstLine="720"/>
        <w:rPr>
          <w:b/>
          <w:bCs/>
          <w:sz w:val="28"/>
          <w:szCs w:val="28"/>
        </w:rPr>
      </w:pP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b/>
          <w:bCs/>
          <w:sz w:val="28"/>
          <w:szCs w:val="28"/>
        </w:rPr>
        <w:t>1. Tổng quan về hệ thống chính trị</w:t>
      </w: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b/>
          <w:bCs/>
          <w:i/>
          <w:iCs/>
          <w:sz w:val="28"/>
          <w:szCs w:val="28"/>
        </w:rPr>
        <w:t>1.1. Quyền lực và quyền lực chính trị</w:t>
      </w: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i/>
          <w:iCs/>
          <w:sz w:val="28"/>
          <w:szCs w:val="28"/>
        </w:rPr>
        <w:t>1.1.1. Khái niệm quyền lực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Quyền lực là một vấn đề được nghiên cứu từ xa xưa trong lịch sử phát triển của loài người nhưng cho tới nay vẫn còn là một vấn đề đang được tranh cãi. Có thể nhận thấy sự có mặt của quyền lực trong tất cả các mối quan hệ xã hội. Theo nghĩa chung nhất, quyền lực được hiểu là khả năng tác động, chi phối của một chủ thể đối với một đối tượng nhất định, buộc hành vi của đối tượng này tuân thủ, phụ thuộc vào ý chí của chủ thể. Như vậy, bản thân quyền lực xuất hiện trong mọi mối quan hệ giữa những cá nhân hay những nhóm người khác nhau.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Từ điển Bách khoa Triết học (Liên Xô) định nghĩa: “Quyền lực, trong ý nghĩa chung nhất, là năng lực và khả năng thực hiện ý chí của mình tác động đến hành động, hành vi của những người khác nhờ phương tiện nào đó, như uy tín, quyền hành, sự cưỡng bức”.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Theo nghĩa đó thì quyền lực bao gồm hai yếu tố cơ bản </w:t>
      </w:r>
      <w:r w:rsidRPr="00FC3E42">
        <w:rPr>
          <w:i/>
          <w:iCs/>
          <w:sz w:val="28"/>
          <w:szCs w:val="28"/>
        </w:rPr>
        <w:t>yếu tố thứ nhất là “quyền” </w:t>
      </w:r>
      <w:r w:rsidRPr="00FC3E42">
        <w:rPr>
          <w:sz w:val="28"/>
          <w:szCs w:val="28"/>
        </w:rPr>
        <w:t>(quan hệ thừa nhận ý chí) và </w:t>
      </w:r>
      <w:r w:rsidRPr="00FC3E42">
        <w:rPr>
          <w:i/>
          <w:iCs/>
          <w:sz w:val="28"/>
          <w:szCs w:val="28"/>
        </w:rPr>
        <w:t>yếu tố thứ hai là “lực” </w:t>
      </w:r>
      <w:r w:rsidRPr="00FC3E42">
        <w:rPr>
          <w:sz w:val="28"/>
          <w:szCs w:val="28"/>
        </w:rPr>
        <w:t>(sự tác động có sức mạnh bắt buộc). Hai yếu tố đó có quan hệ gắn bó, chuyển hóa cho nhau. Có quyền có thể tạo ra lực và khi có lực lại có khả năng sinh ra quyền.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Nắm được quyền lực trong xã hội là nắm được khả năng chi phối những người khác, bảo vệ và thực hiện được lợi ích của mình trong mối quan hệ với lợi ích của những người khác. Chính vì vậy, xung đột quyền lực trong xã hội là một hiện tượng khách quan và phổ biến. Không phải mọi xung đột quyền lực trong xã hội đều mang ý nghĩa tiêu cực đối với sự phát triển. Chẳng hạn, đấu tranh giai cấp là một hiện tượng xung đột quyền lực phổ biến trong xã hội có giai cấp. Sự xung đột quyền lực này lại đóng vai trò quan trọng trong việc thúc đẩy sự phát triển của xã hội và do đó mang ý nghĩa tích cực.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Phân loại quyền lực: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 Quyền lực siêu nhiên </w:t>
      </w:r>
      <w:r w:rsidRPr="00FC3E42">
        <w:rPr>
          <w:sz w:val="28"/>
          <w:szCs w:val="28"/>
        </w:rPr>
        <w:t>là quyền lực không có thực mà do đầu óc con người tưởng tượng ra. Đó là quyền lực của những “Đấng Thiêng liêng” như Thượng đế, Chúa Trời, thần thánh, ma quỷ… </w:t>
      </w:r>
      <w:r w:rsidRPr="00FC3E42">
        <w:rPr>
          <w:sz w:val="28"/>
          <w:szCs w:val="28"/>
          <w:lang w:val="vi-VN"/>
        </w:rPr>
        <w:t>Đó còn là quyền lực của những “thần tượng” do sự sùng bái mù quáng tạo ra.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 </w:t>
      </w:r>
      <w:r w:rsidRPr="00FC3E42">
        <w:rPr>
          <w:i/>
          <w:iCs/>
          <w:sz w:val="28"/>
          <w:szCs w:val="28"/>
        </w:rPr>
        <w:t>Quyền lực tự nhiên </w:t>
      </w:r>
      <w:r w:rsidRPr="00FC3E42">
        <w:rPr>
          <w:sz w:val="28"/>
          <w:szCs w:val="28"/>
        </w:rPr>
        <w:t>là quyền lực nảy sinh trong quan hệ của giới tự nhiên, mang tính bản năng khi xem xét con người như một thực thể tự nhiên. Đó là quyền lực giống như trong giới tự nhiên, là quyền lực cơ bắp, quyền lực giới tính, quyền lực của người lớn đối với trẻ em…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w:t>
      </w:r>
      <w:r w:rsidRPr="00FC3E42">
        <w:rPr>
          <w:i/>
          <w:iCs/>
          <w:sz w:val="28"/>
          <w:szCs w:val="28"/>
        </w:rPr>
        <w:t>Quyền lực trong xã hội </w:t>
      </w:r>
      <w:r w:rsidRPr="00FC3E42">
        <w:rPr>
          <w:sz w:val="28"/>
          <w:szCs w:val="28"/>
        </w:rPr>
        <w:t>là quyền lực nảy sinh trong quan hệ giữa con người với tư cách là những thực thể xã hội. Khi các quan hệ xã hội ngày càng trở nên hết sức phong phú, đa dạng thì quyền lực xã hội cũng trở nên phức tạp, đan xen vào nhau.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1.1.2. Khái niệm quyền lực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Quyền lực chính trị là một dạng của quyền lực trong xã hội có giai cấp. Đó là quyền lực của một giai cấp, một tập đoàn xã hội hay của nhân dân trong điều kiện của chủ nghĩa xã hội thể hiện “khả năng của một giai cấp thực hiện lợi ích khách quan của mình”. Các nhà kinh điển của chủ nghĩa Mác-Lênin quan niệm rằng, “quyền lực chính trị là bạo lực có tổ chức của giai cấp để đàn áp một giai cấp khác”.</w:t>
      </w:r>
      <w:bookmarkStart w:id="2" w:name="_ftnref1"/>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"_ftn1" \o "" </w:instrText>
      </w:r>
      <w:r w:rsidR="005E0D9B" w:rsidRPr="00FC3E42">
        <w:rPr>
          <w:sz w:val="28"/>
          <w:szCs w:val="28"/>
        </w:rPr>
        <w:fldChar w:fldCharType="separate"/>
      </w:r>
      <w:r w:rsidRPr="00FC3E42">
        <w:rPr>
          <w:rStyle w:val="Hyperlink"/>
          <w:color w:val="auto"/>
          <w:sz w:val="28"/>
          <w:szCs w:val="28"/>
        </w:rPr>
        <w:t>1</w:t>
      </w:r>
      <w:r w:rsidR="005E0D9B" w:rsidRPr="00FC3E42">
        <w:rPr>
          <w:sz w:val="28"/>
          <w:szCs w:val="28"/>
        </w:rPr>
        <w:fldChar w:fldCharType="end"/>
      </w:r>
      <w:bookmarkEnd w:id="2"/>
      <w:r w:rsidRPr="00FC3E42">
        <w:rPr>
          <w:sz w:val="28"/>
          <w:szCs w:val="28"/>
        </w:rPr>
        <w:t> Như vậy, quyền lực chính trị luôn gắn liền với quyền lực nhà nước, phản ánh mức độ giành, giữ và sử dụng quyền lực nhà nước của những tập đoàn người trong xã hội để bảo vệ lợi ích của mình, chi phối các tập đoàn khác. Nói cách khác, quyền lực chính trị phản ánh mức độ thực hiện lợi ích của một giai cấp, một nhóm người nhất định trong mối quan hệ với các giai cấp hay nhóm người khác thông qua mức độ chi phối quyền lực nhà nước.</w:t>
      </w:r>
      <w:bookmarkStart w:id="3" w:name="_ftnref2"/>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"_ftn2" \o "" </w:instrText>
      </w:r>
      <w:r w:rsidR="005E0D9B" w:rsidRPr="00FC3E42">
        <w:rPr>
          <w:sz w:val="28"/>
          <w:szCs w:val="28"/>
        </w:rPr>
        <w:fldChar w:fldCharType="separate"/>
      </w:r>
      <w:r w:rsidRPr="00FC3E42">
        <w:rPr>
          <w:rStyle w:val="Hyperlink"/>
          <w:color w:val="auto"/>
          <w:sz w:val="28"/>
          <w:szCs w:val="28"/>
        </w:rPr>
        <w:t>2</w:t>
      </w:r>
      <w:r w:rsidR="005E0D9B" w:rsidRPr="00FC3E42">
        <w:rPr>
          <w:sz w:val="28"/>
          <w:szCs w:val="28"/>
        </w:rPr>
        <w:fldChar w:fldCharType="end"/>
      </w:r>
      <w:bookmarkEnd w:id="3"/>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Là một bộ phận của quyền lực trong xã hội có giai cấp, quyền lực chính trị có những đặc điểm chủ yếu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Quyền lực chính trị bao giờ cũng mang tính giai cấp, phản ánh lợi ích của giai cấp thông qua tổ chức đại diện của mình là đảng chính trị của giai cấp thống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Quyền lực chính trị tồn tại trong mối liên hệ lợi ích khi đặt nó trong quan hệ với giai cấp khác. Tùy thuộc vào tương quan, so sánh lực lượng mà các giai cấp ở vào vị thế khác nhau trong quan hệ với việc sử dụng quyền lực chính trị. Chẳng hạn, trong </w:t>
      </w:r>
      <w:r w:rsidRPr="00FC3E42">
        <w:rPr>
          <w:sz w:val="28"/>
          <w:szCs w:val="28"/>
          <w:lang w:val="vi-VN"/>
        </w:rPr>
        <w:t>mối quan hệ với giai cấp công nhân ở các nước tư bản thì quyền lực của giai cấp tư sản là thống nhất. </w:t>
      </w:r>
      <w:r w:rsidRPr="00FC3E42">
        <w:rPr>
          <w:sz w:val="28"/>
          <w:szCs w:val="28"/>
        </w:rPr>
        <w:t>Nhưng trong mối quan hệ nội tại, lợi ích của các nhóm tư sản khác nhau cũng không giống nhau và do đó giữa các nhóm này không chỉ có mâu thuẫn mà đôi khi còn đấu tranh gay gắt với nhau về lợi ích, về sử dụng quyền lực chính trị của mình.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Quyền lực chính trị của giai cấp thống trị được thực hiện trong xã hội thông qua phương tiện chủ yếu là nhà nước. Nhà nước là bộ máy quyền lực đặc biệt nằm trong tay giai cấp thống trị để hiện thực hóa các lợi ích của giai cấp này trong xã hội trong mối tương quan với các giai cấp khác. Quyền lực nhà nước là một dạng của quyền lực chính trị mang tính cưỡng chế đơn phương đối với xã hội. Trong toàn bộ cấu trúc xã hội hiện đại, chỉ duy nhất nhà nước có khả năng hình thành và sử dụng pháp luật cùng với các công cụ cưỡng chế khác để buộc các cá nhân công dân và tổ chức phải tuân thủ các quy định mà mình đặt ra.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 Quyền lực chính trị và quyền lực nhà nước có mối quan hệ qua lại chặt chẽ:</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Quyền lực nhà nước là bộ phận quan trọng nhất của quyền lực chính trị. Việc chuyển quyền lực nhà nước từ tay giai cấp này sang tay giai cấp khác sẽ làm thay đổi bản chất của chế độ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Mọi dạng quyền lực nhà nước đều mang tính chính trị nhưng không phải mọi quyền lực chính trị đều có tính chất của quyền lực nhà nước. So với quyền lực nhà nước, quyền lực chính trị rộng hơn, đa dạng hơn về phương pháp thực hiện cũng như hình thức biểu hiện.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Quyền lực nhà nước trong xã hội hiện đại bao gồm 3 nhánh chủ yếu là quyền lập pháp, quyền hành pháp và quyền tư pháp: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Quyền lập pháp là quyền làm ra Hiến pháp và luật, do cơ quan lập pháp thực hiện. Cơ quan lập pháp ở các nước khác nhau có tên gọi khác nhau và cách thức tổ chức cũng khác nhau. Theo quy định tại </w:t>
      </w:r>
      <w:bookmarkStart w:id="4" w:name="dc_1"/>
      <w:r w:rsidRPr="00FC3E42">
        <w:rPr>
          <w:sz w:val="28"/>
          <w:szCs w:val="28"/>
        </w:rPr>
        <w:t>Điều 69 Hiến pháp năm 2013</w:t>
      </w:r>
      <w:bookmarkEnd w:id="4"/>
      <w:r w:rsidRPr="00FC3E42">
        <w:rPr>
          <w:sz w:val="28"/>
          <w:szCs w:val="28"/>
        </w:rPr>
        <w:t>, ở Việt Nam “Quốc hội thực hiện quyền lập hiến, quyền lập pháp, quyết định các vấn đề quan trọng của đất nước và giám sát tối cao đối với hoạt động của Nhà nước”. Theo qui định tại Khoản 1, Điều 1 Hiến pháp Hiệp chủng quốc Hoa kỳ, quyền lập pháp thuộc Quốc hội với 2 viện: Thượng nghị viện và Hạ nghị viện. Tại Điều 94, Hiến pháp Nga, Quốc hội Liên bang - Nghị viện liên bang là cơ quan lập pháp của liên bang. Tương tự như vậy, chức năng lập pháp thuộc Quốc hội (Đại hội đại biểu nhân dân toàn quốc) theo qui định tại Hiến pháp năm 1993 của Trung quốc.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Quyền hành pháp là một trong ba bộ phận cấu thành của quyền lực nhà nước, có nhiệm vụ thực thi pháp luật, đưa pháp luật vào tổ chức xã hội và quản lý xã hội. Quyền hành pháp do một bộ máy hành chính nhà nước phức tạp trải rộng từ trung ương tới địa phương thực hiện. Cơ quan hành pháp thường được gọi là Chính phủ, một số quốc gia có tên gọi khác: Quốc vụ viện (Trung Quốc). Cơ cấu tổ chức các cơ quan hành pháp phụ thuộc vào mô hình nhà nước. Đối với các quốc gia theo chế độ Cộng hòa Tổng thống, đứng đầu thể chế hành pháp là Tổng thống (Mỹ). Ở các quốc gia Cộng hòa Đại nghị, đứng đầu hành pháp là Thủ tướng (Đức, Italia…).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Bộ máy công chức được coi là xương sống của ngành Hành pháp. Bộ máy này không chỉ đóng vai trò quan trọng trong thực thi nhiệm vụ mà còn là yếu tố ngăn cản sự lạm quyền của giới lãnh đạo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Quyền tư pháp: Là một trong ba yếu tố quan trọng của quyền lực nhà nước. Thông qua các cơ quan tư pháp, quyền này được đảm bảo thực hiện. Cơ quan tư pháp có các chức năng cơ bản là bảo vệ Hiến pháp và pháp luật thông qua các hoạt động xét xử; giải thích hiến pháp, pháp luật; phối hợp với các ngành khác thực hiện thẩm quyền xét xử và định hướng xét xử. Ở Việt Nam, Tòa án nhân dân là cơ quan thực hiện quyền tư pháp (</w:t>
      </w:r>
      <w:bookmarkStart w:id="5" w:name="dc_2"/>
      <w:r w:rsidRPr="00FC3E42">
        <w:rPr>
          <w:sz w:val="28"/>
          <w:szCs w:val="28"/>
        </w:rPr>
        <w:t>Điều 102, Hiến pháp năm 2013</w:t>
      </w:r>
      <w:bookmarkEnd w:id="5"/>
      <w:r w:rsidRPr="00FC3E42">
        <w:rPr>
          <w:sz w:val="28"/>
          <w:szCs w:val="28"/>
        </w:rPr>
        <w: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Tuy nhiên, mối quan hệ giữa ba bộ phận quyền lực này ở các nước khác nhau không giống nhau. Đa số các nước trên thế giới, quyền lực nhà nước được tổ chức theo nguyên tắc “tam quyền phân lập” với những biến thể khác nhau thì ở các nước xã hội chủ nghĩa như ở nước ta, ba nhánh quyền lực này lại không được tổ chức đối trọng với nhau mà chỉ có sự phân công, phối hợp và kiểm soát lẫn nhau. Cương lĩnh xây dựng đất nước thời kỳ quá độ lên CNXH (bổ sung, phát triển năm 2011) cũng đã khẳng định: “Nhà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Quyền lực nhà nước là thống nhất; có sự phân công, phối hợp và kiểm soát giữa các cơ quan trong việc thực hiện các quyền lập pháp, hành pháp và tư pháp”.</w:t>
      </w:r>
      <w:bookmarkStart w:id="6" w:name="_ftnref3"/>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"_ftn3" \o "" </w:instrText>
      </w:r>
      <w:r w:rsidR="005E0D9B" w:rsidRPr="00FC3E42">
        <w:rPr>
          <w:sz w:val="28"/>
          <w:szCs w:val="28"/>
        </w:rPr>
        <w:fldChar w:fldCharType="separate"/>
      </w:r>
      <w:r w:rsidRPr="00FC3E42">
        <w:rPr>
          <w:rStyle w:val="Hyperlink"/>
          <w:color w:val="auto"/>
          <w:sz w:val="28"/>
          <w:szCs w:val="28"/>
        </w:rPr>
        <w:t>3</w:t>
      </w:r>
      <w:r w:rsidR="005E0D9B" w:rsidRPr="00FC3E42">
        <w:rPr>
          <w:sz w:val="28"/>
          <w:szCs w:val="28"/>
        </w:rPr>
        <w:fldChar w:fldCharType="end"/>
      </w:r>
      <w:bookmarkEnd w:id="6"/>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1.2. Hệ thống chính trị và các yếu tố cấu thành hệ thống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1.2.1. Khái niệm hệ thống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Có rất nhiều cách hiểu khác nhau về hệ thống chính trị, các cách hiểu này phụ thuộc vào các khuynh hướng và trường phái chính trị khác nhau. Ở phương Tây, có hai cách tiếp cận về hệ thống chính trị. Cách tiếp cận thể chế coi hệ thống chính trị là tập hợp các thể chế chính trị bao gồm nhà nước và các thể chế chính trị - xã hội cùng với mối quan hệ qua lại giữa chúng. Cách tiếp cận hệ thống cho rằng hệ thống chính trị không chỉ bao gồm các thể chế chính trị mà còn bao gồm cả những chuẩn mực chính trị, vai trò chính trị và hành vi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Theo nghĩa chung nhất, hệ thống chính trị được hiểu là hình thức tổ chức chính trị của một xã hội.</w:t>
      </w:r>
      <w:bookmarkStart w:id="7" w:name="_ftnref4"/>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"_ftn4" \o "" </w:instrText>
      </w:r>
      <w:r w:rsidR="005E0D9B" w:rsidRPr="00FC3E42">
        <w:rPr>
          <w:sz w:val="28"/>
          <w:szCs w:val="28"/>
        </w:rPr>
        <w:fldChar w:fldCharType="separate"/>
      </w:r>
      <w:r w:rsidRPr="00FC3E42">
        <w:rPr>
          <w:rStyle w:val="Hyperlink"/>
          <w:color w:val="auto"/>
          <w:sz w:val="28"/>
          <w:szCs w:val="28"/>
        </w:rPr>
        <w:t>4</w:t>
      </w:r>
      <w:r w:rsidR="005E0D9B" w:rsidRPr="00FC3E42">
        <w:rPr>
          <w:sz w:val="28"/>
          <w:szCs w:val="28"/>
        </w:rPr>
        <w:fldChar w:fldCharType="end"/>
      </w:r>
      <w:bookmarkEnd w:id="7"/>
      <w:r w:rsidRPr="00FC3E42">
        <w:rPr>
          <w:sz w:val="28"/>
          <w:szCs w:val="28"/>
        </w:rPr>
        <w:t> Xét từ giác độ cấu trúc, hệ thống chính trị là hệ thống các tổ chức, các thiết chế chính trị - xã hội và các mối quan hệ qua lại giữa chúng với nhau hợp thành cơ chế chính trị của một chế độ xã hội tham gia vào thực hiện quyền lực chính trị. Tuy nhiên trong thực tế, có những yếu tố mang nội dung chính trị nhưng lại không được xếp vào hệ thống chính trị như những tổ chức, những nhóm chính trị hoạt động bất hợp pháp theo quy định của pháp luật hiện hành của một quốc gia. Chính vì vậy, hệ thống chính trị của một quốc gia về cấu trúc chỉ bao gồm những tổ chức thực hiện quyền lực chính trị được chính thức thừa nhận về mặt pháp lý.</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chính trị là một bộ phận cấu thành kiến trúc thượng tầng xã hội, được chế định theo tư tưởng của giai cấp cầm quyền nhằm tác động vào đời sống kinh tế - xã hội với mục đích duy trì và phát triển chế độ xã hội đó. Điều này có nghĩa là hệ thống chính trị của một xã hội luôn mang tính giai cấp, phản ánh lợi ích của giai cấp cầm quyền và được định hướng bởi lợi ích của giai cấp cầm quyền.</w:t>
      </w:r>
      <w:bookmarkStart w:id="8" w:name="_ftnref5"/>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"_ftn5" \o "" </w:instrText>
      </w:r>
      <w:r w:rsidR="005E0D9B" w:rsidRPr="00FC3E42">
        <w:rPr>
          <w:sz w:val="28"/>
          <w:szCs w:val="28"/>
        </w:rPr>
        <w:fldChar w:fldCharType="separate"/>
      </w:r>
      <w:r w:rsidRPr="00FC3E42">
        <w:rPr>
          <w:rStyle w:val="Hyperlink"/>
          <w:color w:val="auto"/>
          <w:sz w:val="28"/>
          <w:szCs w:val="28"/>
        </w:rPr>
        <w:t>5</w:t>
      </w:r>
      <w:r w:rsidR="005E0D9B" w:rsidRPr="00FC3E42">
        <w:rPr>
          <w:sz w:val="28"/>
          <w:szCs w:val="28"/>
        </w:rPr>
        <w:fldChar w:fldCharType="end"/>
      </w:r>
      <w:bookmarkEnd w:id="8"/>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Xét từ giác độ cơ cấu, hệ thống chính trị của một quốc gia hiện đại bao gồm: hệ thống đảng chính trị (trong đó đảng cầm quyền là trung tâm lãnh đạo chính trị của hệ thống chính trị); Nhà nước là trung tâm của quyền lực công, thực hiện quyền quản lý xã hội trước hết qua hệ thống pháp luật và các công cụ </w:t>
      </w:r>
      <w:r w:rsidRPr="00FC3E42">
        <w:rPr>
          <w:sz w:val="28"/>
          <w:szCs w:val="28"/>
        </w:rPr>
        <w:lastRenderedPageBreak/>
        <w:t>cưỡng chế; các tổ chức quần chúng phản ánh lợi ích của những nhóm xã hội nhất định.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1.2.2. Các yếu tố cấu thành hệ thống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chính trị là một bộ phận cấu thành kiến trúc thượng tầng xã hội, được chế định theo tư tưởng của giai cấp cầm quyền nhằm tác động vào đời sống kinh tế - xã hội với mục đích duy trì và phát triển chế độ xã hội đó. Điều này có nghĩa là hệ thống chính trị của một xã hội luôn mang tính giai cấp, phản ánh lợi ích của giai cấp cầm quyền và được định hướng bởi lợi ích của giai cấp cầm quyền.</w:t>
      </w:r>
      <w:bookmarkStart w:id="9" w:name="_ftnref6"/>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"_ftn6" \o "" </w:instrText>
      </w:r>
      <w:r w:rsidR="005E0D9B" w:rsidRPr="00FC3E42">
        <w:rPr>
          <w:sz w:val="28"/>
          <w:szCs w:val="28"/>
        </w:rPr>
        <w:fldChar w:fldCharType="separate"/>
      </w:r>
      <w:r w:rsidRPr="00FC3E42">
        <w:rPr>
          <w:rStyle w:val="Hyperlink"/>
          <w:color w:val="auto"/>
          <w:sz w:val="28"/>
          <w:szCs w:val="28"/>
        </w:rPr>
        <w:t>6</w:t>
      </w:r>
      <w:r w:rsidR="005E0D9B" w:rsidRPr="00FC3E42">
        <w:rPr>
          <w:sz w:val="28"/>
          <w:szCs w:val="28"/>
        </w:rPr>
        <w:fldChar w:fldCharType="end"/>
      </w:r>
      <w:bookmarkEnd w:id="9"/>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chính trị bao gồm các tổ chức, thiết chế với tư cách là chủ thể của các quyết định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chính trị có tính hợp pháp. Điều này có nghĩa những thể chế, thiết chế đối lập với chế độ nhà nước, pháp luật, đấu tranh đòi lật đổ, tiêu diệt chế độ hiện hành thì không thể là thành phần của hệ thống đó.</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chính trị có mục đích, chức năng thực hiện hoặc tham gia thực hiện quyền lực chính trị. Nghĩa là thực hiện hoặc tham gia vào các quyết định chính trị, vào việc hoạch định các chính sách quốc gia. Đó là điều kiện để phân biệt các tổ chức của hệ thống chính trị với các tổ chức, thiết chế có mục đích, hoặc chức năng kinh tế, xã hội đa dạng khác.</w:t>
      </w:r>
      <w:bookmarkStart w:id="10" w:name="_ftnref7"/>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"_ftn7" \o "" </w:instrText>
      </w:r>
      <w:r w:rsidR="005E0D9B" w:rsidRPr="00FC3E42">
        <w:rPr>
          <w:sz w:val="28"/>
          <w:szCs w:val="28"/>
        </w:rPr>
        <w:fldChar w:fldCharType="separate"/>
      </w:r>
      <w:r w:rsidRPr="00FC3E42">
        <w:rPr>
          <w:rStyle w:val="Hyperlink"/>
          <w:color w:val="auto"/>
          <w:sz w:val="28"/>
          <w:szCs w:val="28"/>
        </w:rPr>
        <w:t>7</w:t>
      </w:r>
      <w:r w:rsidR="005E0D9B" w:rsidRPr="00FC3E42">
        <w:rPr>
          <w:sz w:val="28"/>
          <w:szCs w:val="28"/>
        </w:rPr>
        <w:fldChar w:fldCharType="end"/>
      </w:r>
      <w:bookmarkEnd w:id="10"/>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Từ những đặc tính cơ bản trên, hệ thống chính trị của một quốc gia hiện đại bao gồm: Hệ thống đảng chính trị (trong đó đảng cầm quyền là trung tâm lãnh đạo chính trị của hệ thống chính trị); Nhà nước (trung tâm của quyền lực công, thực hiện quyền quản lý xã hội trước hết qua hệ thống pháp luật và các công cụ cưỡng chế); các tổ chức quần chúng phản ánh lợi ích của những nhóm xã hội nhất định.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1.2.2.1. Các đảng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Trong hệ thống chính trị, các đảng chính trị giữ vai trò quan trọng. Đảng chính trị là sản phẩm tất yếu của cuộc đấu tranh giai cấp trong tiến trình phát triển của lịch sử nhân loại. Sự ra đời và phát triển của các đảng chính trị hiện đại như chúng ta thấy ngày nay là sản phẩm của một xã hội khi đã đạt tới một mức độ dân chủ nhất định.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Đảng chính trị là bộ phận tiên phong, đầu não của giai cấp, nơi tập trung trí tuệ của giai cấp, tổ chức giai cấp trong cuộc đấu tranh giành quyền lực nhà nước vào tay mình để bảo vệ lợi ích giai cấp. Mục tiêu quan trọng nhất của mọi đảng chính trị là tổ chức giai cấp để giành quyền lực nhà nước tức là hướng tới trở thành đảng chính trị cầm quyền. Khi một đảng chính trị trở thành đảng cầm quyền, đảng đó có vai trò và vị trí lãnh đạo toàn bộ hệ thống chính trị, lãnh đạo nhà nước và toàn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Hệ thống tổ chức đảng chính trị trong xã hội hiện đại ở các nước khác nhau không giống nhau. Theo số lượng đảng được phép tồn tại và có khả năng </w:t>
      </w:r>
      <w:r w:rsidRPr="00FC3E42">
        <w:rPr>
          <w:sz w:val="28"/>
          <w:szCs w:val="28"/>
        </w:rPr>
        <w:lastRenderedPageBreak/>
        <w:t>cầm quyền, người ta chia hệ thống đảng chính trị thành hệ thống đa đảng và hệ thống đơn đảng.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1.2.2.2.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Nhà nước là tổ chức quan trọng nhất trong việc thực thi quyền lực chính trị của giai cấp cầm quyền, bằng hệ thống luật pháp buộc mọi người phải tuân thủ; đồng thời còn những tổ chức cưỡng chế đặc biệt như quân đội, cảnh sát, tòa án, nhà tù… để bảo đảm thực hiện.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Trong hệ thống chính trị, nhà nước giữ vai trò quản lý chủ yếu, thông qua việc ban hành hệ thống pháp luật và thực thi hệ thống đó trong xã hội nhà nước hiện thực hóa đường lối phát triển của đảng cầm quyền đã được pháp lý hóa trong hệ thống pháp luật, đồng thời nhà nước trong một quốc gia còn là chủ thể duy nhất của công pháp quốc tế.</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1.2.2.3. Các tổ chức quần chúng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Các tổ chức quần chúng trong xã hội được hình thành khá lâu trong lịch sử. Trong điều kiện xã hội hiện đại, các tổ chức quần chúng ngày càng phát triển và có những vai trò lớn hơn trong hệ thống chính trị, cũng như trong toàn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Các tổ chức quần chúng được hình thành và phát triển rất đa dạng trong xã hội dưới nhiều hình thức, tên gọi quy mô khác nhau (các tổ chức chính trị-xã hội, tổ chức xã hội nghề nghiệp, các nhóm áp lực,...). Những tổ chức này có thể đại diện cho toàn bộ cộng đồng, nhưng cũng có thể chỉ đại diện cho một nhóm người có lợi ích giống nhau trong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1.3. Hệ thống chính trị nước Cộng hòa xã hội chủ nghĩa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1.3.1. Bản chất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chính trị ở nước ta là hệ thống chính trị xã hội chủ nghĩa được hình thành sau thắng lợi của Cách mạng tháng Tám năm 1945 cùng với sự hình thành Nhà nước dân chủ nhân dân đầu tiên ở Đông Nam Á. Cùng với sự phát triển của xã hội mới, hệ thống chính trị của nước ta ngày càng được củng cố, phát triển và hoàn thiện.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chính trị xã hội chủ nghĩa ở Việt Nam thể hiện bản chất của nền dân chủ xã hội chủ nghĩa, là cơ chế để thực thi quyền lực chính trị trong bối cảnh giai cấp công nhân trong liên minh với giai cấp công nhân và đội ngũ trí thức đã trở thành giai cấp cầm quyền. Như vậy, hệ thống chính trị trở thành công cụ để bảo vệ lợi ích của giai cấp công nhân, giai cấp nông dân và toàn thể nhân dân lao động, là công cụ để xây dựng chủ nghĩa xã hội ở nước ta.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1.3.2. Nguyên tắc tổ chức và hoạt động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chính trị này vận hành theo những nguyên tắc phổ biến của hệ thống chính trị xã hội chủ nghĩa: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Nguyên tắc quyền lực nhà nước thuộc về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 Nguyên tắc đảm bảo sự lãnh đạo của Đảng Cộng sản Việt Nam đối với Nhà nước và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Nguyên tắc tập trung dân chủ.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Nguyên tắc quyền lực nhà nước thống nhất; có sự phân công, phối hợp và kiểm soát giữa các cơ quan trong việc thực hiện các quyền lập pháp, hành pháp và tư pháp.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1.3.3. Vai trò của các tổ chức trong hệ thống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chính trị ở nước ta bao gồm: Đảng Cộng sản Việt Nam, Nhà nước CHXHCN Việt Nam, Mặt trận Tổ quốc và các đoàn thể chính trị - xã hội. Các tổ chức trong hệ thống này vận hành theo cơ chế “Đảng lãnh đạo, Nhà nước quản lý, nhân dân làm chủ”, được gắn kết với nhau theo những quan hệ, cơ chế và nguyên tắc nhất định trong một môi trường văn hóa chính trị đặc thù.</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1.3.3.1. Đảng Cộng sản Việt Nam trong hệ thống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chính trị nước ta hiện nay được tổ chức và hoạt động dưới sự lãnh đạo của Đảng Cộng sản Việt Nam - Đảng duy nhất nắm quyền lãnh đạo nhà nước và xã hội. Vai trò, vị trí và khả năng lãnh đạo của Đảng được xã hội thừa nhận thông qua sự nghiệp lãnh đạo của Đảng đối với cả dân tộc trong công cuộc đấu tranh giành độc lập dân tộc và xây dựng CNXH.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Đảng Cộng sản Việt Nam là đội tiên phong của giai cấp công nhân, đồng thời là đội tiên phong của nhân dân lao động và của dân tộc Việt Nam; đại biểu trung thành lợi ích của giai cấp công nhân, nhân dân lao động và của dân tộc. Mục đích của Đảng là xây dựng nước Việt Nam độc lập, dân chủ, giàu mạnh, xã hội công bằng, văn minh, không còn người bóc lột người, thực hiện thành công chủ nghĩa xã hội và cuối cùng là chủ nghĩa cộng sản.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Đảng Cộng sản Việt Nam là Đảng cầm quyền, lãnh đạo Nhà nước và xã hội. Đảng lãnh đạo bằng cương lĩnh, chiến lược, các định hướng về chính sách và chủ trương lớn; bằng công tác tuyên truyền, thuyết phục, vận động, tổ chức, kiểm tra, giám sát và bằng hành động gương mẫu của đảng viên. Đảng thống nhất lãnh đạo công tác cán bộ và quản lý đội ngũ cán bộ, giới thiệu những đảng viên ưu tú có đủ năng lực và phẩm chất vào hoạt động trong các cơ quan lãnh đạo của hệ thống chính trị. Đảng lãnh đạo thông qua tổ chức đảng và đảng viên hoạt động trong các tổ chức của hệ thống chính trị, tăng cường chế độ trách nhiệm cá nhân, nhất là người đứng đầu. Đảng thường xuyên nâng cao năng lực cầm quyền và hiệu quả lãnh đạo, đồng thời phát huy mạnh mẽ vai trò, tính chủ động, sáng tạo và trách nhiệm của các tổ chức khác trong hệ thống chính trị.</w:t>
      </w:r>
      <w:bookmarkStart w:id="11" w:name="_ftnref8"/>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"_ftn8" \o "" </w:instrText>
      </w:r>
      <w:r w:rsidR="005E0D9B" w:rsidRPr="00FC3E42">
        <w:rPr>
          <w:sz w:val="28"/>
          <w:szCs w:val="28"/>
        </w:rPr>
        <w:fldChar w:fldCharType="separate"/>
      </w:r>
      <w:r w:rsidRPr="00FC3E42">
        <w:rPr>
          <w:rStyle w:val="Hyperlink"/>
          <w:color w:val="auto"/>
          <w:sz w:val="28"/>
          <w:szCs w:val="28"/>
        </w:rPr>
        <w:t>8</w:t>
      </w:r>
      <w:r w:rsidR="005E0D9B" w:rsidRPr="00FC3E42">
        <w:rPr>
          <w:sz w:val="28"/>
          <w:szCs w:val="28"/>
        </w:rPr>
        <w:fldChar w:fldCharType="end"/>
      </w:r>
      <w:bookmarkEnd w:id="11"/>
    </w:p>
    <w:p w:rsidR="00080DEB" w:rsidRPr="00FC3E42" w:rsidRDefault="00080DEB" w:rsidP="003B7E6D">
      <w:pPr>
        <w:pStyle w:val="NormalWeb"/>
        <w:shd w:val="clear" w:color="auto" w:fill="FFFFFF"/>
        <w:spacing w:before="120" w:beforeAutospacing="0" w:after="0" w:afterAutospacing="0"/>
        <w:jc w:val="both"/>
        <w:rPr>
          <w:sz w:val="28"/>
          <w:szCs w:val="28"/>
        </w:rPr>
      </w:pPr>
      <w:r w:rsidRPr="00FC3E42">
        <w:rPr>
          <w:sz w:val="28"/>
          <w:szCs w:val="28"/>
        </w:rPr>
        <w:t>Đảng Cộng sản Việt Nam là đảng cầm quyền, do đó giữ vai trò quan trọng trong hệ thống chính trị và trong xã hội: Đảng không chỉ là một bộ phận cấu thành của hệ thống chính trị mà còn là lực lượng lãnh đạo toàn hệ thống chính trị và lãnh đạo toàn bộ xã hội. Đảng gắn bó mật thiết với nhân dân, tôn trọng và phát huy quyền làm chủ của nhân dân, dựa vào nhân dân để xây dựng Đảng, chịu sự giám sát của nhân dân, hoạt động trong khuôn khổ Hiến pháp và pháp luật.</w:t>
      </w:r>
      <w:bookmarkStart w:id="12" w:name="_ftnref9"/>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"_ftn9" \o "" </w:instrText>
      </w:r>
      <w:r w:rsidR="005E0D9B" w:rsidRPr="00FC3E42">
        <w:rPr>
          <w:sz w:val="28"/>
          <w:szCs w:val="28"/>
        </w:rPr>
        <w:fldChar w:fldCharType="separate"/>
      </w:r>
      <w:r w:rsidRPr="00FC3E42">
        <w:rPr>
          <w:rStyle w:val="Hyperlink"/>
          <w:color w:val="auto"/>
          <w:sz w:val="28"/>
          <w:szCs w:val="28"/>
        </w:rPr>
        <w:t>9</w:t>
      </w:r>
      <w:r w:rsidR="005E0D9B" w:rsidRPr="00FC3E42">
        <w:rPr>
          <w:sz w:val="28"/>
          <w:szCs w:val="28"/>
        </w:rPr>
        <w:fldChar w:fldCharType="end"/>
      </w:r>
      <w:bookmarkEnd w:id="12"/>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lastRenderedPageBreak/>
        <w:t>1.3.3.2. Nhà nước CHXHCN Việt Nam trong hệ thống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Nhà nước Cộng hòa xã hội chủ nghĩa Việt Nam là trụ cột của hệ thống chính trị ở nước ta, là công cụ tổ chức thực hiện ý chí và quyền lực của nhân dân, thay mặt nhân dân, chịu trách nhiệm trước nhân dân để quản lý toàn bộ hoạt động của đời sống xã hội. Nhà nước là phương tiện quan trọng nhất của nhân dân thực hiện quyền làm chủ của mình. Nhà nước trong hệ thống chính trị có chức năng thể chế hóa đường lối, quan điểm của Đảng thành các quy định pháp luật trong Hiến pháp và các quy định pháp luật khác và thực hiện quyền quản lý đất nước. Hoạt động của nhà nước nằm dưới sự lãnh đạo của Đảng nhưng có tính độc lập tương đối, với các công cụ và phương thức quản lý riêng của mình.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Quyền lực nhà nước ở nước ta thuộc về nhân dân, được tổ chức và thực hiện theo nguyên tắc: quyền lực nhà nước là thống nhất, có sự phân công, phối hợp và kiểm soát giữa các cơ quan nhà nước trong việc thực hiện ba quyền lập pháp, hành pháp và tư pháp. Tổ chức và hoạt động của bộ máy nhà nước ta thể hiện rõ ràng nguyên tắc này:</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Quốc hội là cơ quan đại diện cao nhất của nhân dân, cơ quan quyền lực Nhà nước cao nhất của nước Cộng hòa xã hội chủ nghĩa Việt Nam. </w:t>
      </w:r>
      <w:bookmarkStart w:id="13" w:name="dc_3"/>
      <w:r w:rsidRPr="00FC3E42">
        <w:rPr>
          <w:sz w:val="28"/>
          <w:szCs w:val="28"/>
        </w:rPr>
        <w:t>Điều 6 Hiến pháp 1992</w:t>
      </w:r>
      <w:bookmarkEnd w:id="13"/>
      <w:r w:rsidRPr="00FC3E42">
        <w:rPr>
          <w:sz w:val="28"/>
          <w:szCs w:val="28"/>
        </w:rPr>
        <w:t> (sửa đổi, bổ sung năm 2001) quy định rõ: Nhân dân sử dụng quyền lực nhà nước thông qua Quốc hội và Hội đồng nhân dân là những cơ quan đại diện cho ý chí và nguyện vọng của nhân dân, do nhân dân bầu ra và chịu trách nhiệm trước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Quốc hội do nhân dân trực tiếp bầu ra, là cơ quan duy nhất có quyền lập hiến và lập pháp. Bên cạnh đó, Quốc hội thực hiện quyền giám sát tối cao đối với toàn bộ hoạt động của nhà nước và quyết định những chính sách cơ bản về đối nội, đối ngoại, nhiệm vụ phát triển kinh tế - xã hội, những nguyên tắc chủ yếu về tổ chức và hoạt động của bộ máy nhà nước, về quan hệ xã hội và hoạt động của công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Thực hiện quyền hành pháp là bộ máy hành chính nhà nước từ trung ương tới địa phương, đứng đầu là Chính phủ. Theo quy định của </w:t>
      </w:r>
      <w:bookmarkStart w:id="14" w:name="dc_4"/>
      <w:r w:rsidRPr="00FC3E42">
        <w:rPr>
          <w:sz w:val="28"/>
          <w:szCs w:val="28"/>
        </w:rPr>
        <w:t>điều 94 Hiến Pháp nước Cộng hòa xã hội chủ nghĩa Việt Nam năm 2013</w:t>
      </w:r>
      <w:bookmarkEnd w:id="14"/>
      <w:r w:rsidRPr="00FC3E42">
        <w:rPr>
          <w:sz w:val="28"/>
          <w:szCs w:val="28"/>
        </w:rPr>
        <w:t>, Chính phủ là cơ quan hành chính nhà nước cao nhất của nước Cộng hòa xã hội chủ nghĩa Việt Nam, thực hiện quyền hành pháp, là cơ quan chấp hành của Quốc hội. Chính phủ chịu trách nhiệm trước Quốc hội và báo cáo công tác trước Quốc hội, Ủy ban thường vụ Quốc hội, Chủ tịch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Bộ và cơ quan ngang Bộ là các cơ quan của Chính phủ, thực hiện chức năng quản lý nhà nước đối với ngành, lĩnh vực (hay nhóm ngành, lĩnh vực) trên phạm vi cả nước và quản lý nhà nước đối với các dịch vụ công thuộc ngành, lĩnh vực được giao.</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Các cơ quan thuộc Chính phủ do Chính phủ thành lập theo từng nhiệm kỳ, thực hiện những nhiệm vụ nhất định do Chính phủ giao (có thể làm chức năng quản lý hành chính nhà nước hoặc cung cấp dịch vụ công cho Chính phủ).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Bộ máy chính quyền địa phương ở nước ta hiện nay được tổ chức ba cấp (tỉnh, huyện, xã) với hai cơ quan chủ yếu là Hội đồng nhân dân và Ủy ban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Cơ quan tư pháp bao gồm Tòa án nhân dân và Viện kiểm sát nhân dân các cấp. Đây là những cơ quan được lập ra trong hệ thống cơ quan quản lý nhà nước để bảo vệ pháp luật, đảm bảo việc thực thi pháp luật một cách nghiêm minh, chính xác.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Nhà nước thực hiện quản lý xã hội bằng pháp luật và theo pháp luật, đồng thời coi trọng giáo dục nâng cao ý thức chấp hành pháp luật của nhân dân. Vì vậy, cần tăng cường pháp chế xã hội chủ nghĩa. Tổ chức và hoạt động của bộ máy nhà nước theo nguyên tắc tập trung dân chủ.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1.3.3.3. Mặt trận Tổ quốc và các đoàn thể chính trị - xã hội trong hệ thống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Mặt trận Tổ quốc Việt Nam và các đoàn thể chính trị - xã hội thành viên là một bộ phận của hệ thống chính trị, là cơ sở chính trị của chính quyền nhân dân. Mặt trận Tổ quốc Việt Nam hoạt động theo phương thức hiệp thương dân chủ, phối hợp và thống nhất hành động giữa các thành viên.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Các đoàn thể chính trị - xã hội, các tổ chức xã hội là nơi tập hợp quần chúng, phản ánh ý chí, nguyện vọng và lợi ích của các tầng lớp nhân dân, vì vậy là một bộ phận không thể thiếu của một xã hội dân chủ. Các tổ chức này ở nước ta hiện nay là bộ phận không tách rời của hệ thống chính trị và là cơ sở chính trị của chính quyền nhân dân, một trong những công cụ bảo đảm quyền lực nhà nước thuộc về nhân dân. Những tổ chức này có vai trò rất quan trọng trong sự nghiệp đại đoàn kết toàn dân tộc xây dựng và bảo vệ Tổ quốc; đại diện, bảo vệ quyền và lợi ích hợp pháp, chính đáng của nhân dân, chăm lo lợi ích của các đoàn viên, hội viên; thực hiện dân chủ và xây dựng xã hội lành mạnh; tham gia xây dựng Đảng, Nhà nước; giáo dục lý tưởng và đạo đức cách mạng, quyền và nghĩa vụ công dân, tăng cường mối liên hệ giữa nhân dân với Đảng, Nhà nước, góp phần thực hiện và thúc đẩy quá trình dân chủ hóa và đổi mới xã hội, thực hiện cơ chế Đảng lãnh đạo, Nhà nước quản lý, nhân dân làm chủ.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Các đoàn thể chính trị - xã hội rất đa dạng, có thể là các tổ chức chính trị - xã hội, tổ chức xã hội, tổ chức xã hội - nghề nghiệp,...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Trong số các tổ chức quần chúng ở nước ta, Mặt trận Tổ quốc Việt Nam là tổ chức nòng cốt, giữ vai trò quan trọng.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Mặt trận Tổ quốc Việt Nam là tổ chức liên minh chính trị, liên hiệp tự nguyện của tổ chức chính trị, tổ chức chính trị - xã hội, tổ chức xã hội và các cá nhân tiêu biểu trong các giai cấp, tầng lớp xã hội, các dân tộc, tôn giáo và người Việt Nam định cư ở nước ngoài. Trong đó, Đảng Cộng sản Việt Nam vừa là thành viên vừa là người lãnh đạo Mặt trận.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Những đoàn thể chính trị - xã hội khác có vai trò quan trọng trong hệ thống chính trị ở nước ta gồm: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 </w:t>
      </w:r>
      <w:r w:rsidRPr="00FC3E42">
        <w:rPr>
          <w:i/>
          <w:iCs/>
          <w:sz w:val="28"/>
          <w:szCs w:val="28"/>
        </w:rPr>
        <w:t>Tổng Liên đoàn lao động Việt Nam </w:t>
      </w:r>
      <w:r w:rsidRPr="00FC3E42">
        <w:rPr>
          <w:sz w:val="28"/>
          <w:szCs w:val="28"/>
        </w:rPr>
        <w:t>là tổ chức chính trị - xã hội rộng lớn của giai cấp công nhân, đội ngũ trí thức và những người lao động tự nguyện lập ra nhằm mục đích tập hợp, đoàn kết lực lượng; đại diện và bảo vệ các quyền, lợi ích hợp pháp, chính đáng của người lao động.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w:t>
      </w:r>
      <w:r w:rsidRPr="00FC3E42">
        <w:rPr>
          <w:i/>
          <w:iCs/>
          <w:sz w:val="28"/>
          <w:szCs w:val="28"/>
        </w:rPr>
        <w:t>Đoàn thanh niên cộng sản Hồ Chí Minh </w:t>
      </w:r>
      <w:r w:rsidRPr="00FC3E42">
        <w:rPr>
          <w:sz w:val="28"/>
          <w:szCs w:val="28"/>
        </w:rPr>
        <w:t>là tổ chức chính trị - xã hội tập hợp tầng lớp thanh niên, là đoàn thể của các thanh niên ưu tú, đội hậu bị của Đảng. Tổ chức Đoàn được thành lập trên phạm vi cả nước, có mặt ở hầu hết các cơ quan, đơn vị, được tổ chức theo hệ thống hành chính từ trung ương đến cơ sở nhằm thu hút thế hệ trẻ vào những hoạt động xã hội bổ ích, lành mạnh, qua đó giáo dục ý thức tôn trọng pháp luật cho thanh niên.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w:t>
      </w:r>
      <w:r w:rsidRPr="00FC3E42">
        <w:rPr>
          <w:i/>
          <w:iCs/>
          <w:sz w:val="28"/>
          <w:szCs w:val="28"/>
        </w:rPr>
        <w:t>Hội Liên hiệp phụ nữ Việt Nam </w:t>
      </w:r>
      <w:r w:rsidRPr="00FC3E42">
        <w:rPr>
          <w:sz w:val="28"/>
          <w:szCs w:val="28"/>
        </w:rPr>
        <w:t>là tổ chức chính trị - xã hội của phụ nữ, bảo vệ quyền bình đẳng, lợi ích hợp pháp và chính đáng của phụ nữ. Hội có nhiệm vụ đoàn kết, vận động, tổ chức, hướng dẫn phụ nữ thực hiện chủ trương, chính sách của Đảng, pháp luật của Nhà nước, góp phần xây dựng và bảo vệ Tổ quốc Việt Nam xã hội chủ nghĩa, tham gia vào các hoạt động chính trị, xã hội để bảo vệ quyền lợi của phụ nữ, bảo đảm bình đẳng giới.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w:t>
      </w:r>
      <w:r w:rsidRPr="00FC3E42">
        <w:rPr>
          <w:i/>
          <w:iCs/>
          <w:sz w:val="28"/>
          <w:szCs w:val="28"/>
        </w:rPr>
        <w:t>Hội Nông dân Việt Nam </w:t>
      </w:r>
      <w:r w:rsidRPr="00FC3E42">
        <w:rPr>
          <w:sz w:val="28"/>
          <w:szCs w:val="28"/>
        </w:rPr>
        <w:t>là tổ chức chính trị - xã hội của giai cấp nông dân, có nhiệm vụ vận động giáo dục hội viên, nông dân phát huy quyền làm chủ, tích cực học tập nâng cao trình độ, năng lực về mọi mặt; đại diện giai cấp nông dân tham gia xây dựng Đảng và Nhà nước; chăm lo bảo vệ các quyền và lợi ích của nông dân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 Hội Cựu chiến binh Việt Nam </w:t>
      </w:r>
      <w:r w:rsidRPr="00FC3E42">
        <w:rPr>
          <w:sz w:val="28"/>
          <w:szCs w:val="28"/>
        </w:rPr>
        <w:t>là đoàn thể chính trị - xã hội, nơi tập hợp, đoàn kết, tổ chức, động viên các thế hệ cựu chiến binh giữ gìn và phát huy bản chất, truyền thống “Bộ đội Cụ Hồ”, tích cực tham gia xây dựng và bảo vệ Tổ quốc, bảo vệ thành quả cách mạng, xây dựng và bảo vệ Đảng, chính quyền, chế độ, bảo vệ quyền lợi chính đáng và hợp pháp của cựu chiến binh, chăm lo giúp đỡ nhau về tinh thần và vật chất trong cuộc sống, gắn bó tình bạn chiến đấu.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Bên cạnh những tổ chức trên đây, nhiều tổ chức xã hội khác cũng tham gia tích cực vào hoạt động trong hệ thống chính trị như Liên hiệp các hội khoa học kĩ thuật Việt Nam (VUSTA), Hội Nhà báo Việt Nam, Liên hiệp các tổ chức hữu nghị Việt Nam, Hội Chữ thập đỏ Việt Nam,... Một số hội nghề nghiệp, hội của các nhà trí thức, các nhà khoa học, không chỉ đơn thuần mang tính chất đoàn thể xã hội mà các tổ chức này cũng đóng vai trò to lớn trong việc thực hiện các nhiệm vụ chính trị của đất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Các tổ chức quần chúng khác nhau này tùy theo tính chất, tôn chỉ và mục đích đã được xác định, có nhiệm vụ vận động, giáo dục đoàn viên, hội viên chấp hành luật pháp, chính sách; chăm lo, bảo vệ các quyền và lợi ích hợp pháp, chính đáng của đoàn viên, hội viên; giúp đoàn viên, hội viên nâng cao trình độ về mọi mặt và xây dựng cuộc sống mới; tham gia quản lý nhà nước, quản lý xã hội.</w:t>
      </w:r>
      <w:bookmarkStart w:id="15" w:name="_ftnref10"/>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"_ftn10" \o "" </w:instrText>
      </w:r>
      <w:r w:rsidR="005E0D9B" w:rsidRPr="00FC3E42">
        <w:rPr>
          <w:sz w:val="28"/>
          <w:szCs w:val="28"/>
        </w:rPr>
        <w:fldChar w:fldCharType="separate"/>
      </w:r>
      <w:r w:rsidRPr="00FC3E42">
        <w:rPr>
          <w:rStyle w:val="Hyperlink"/>
          <w:color w:val="auto"/>
          <w:sz w:val="28"/>
          <w:szCs w:val="28"/>
        </w:rPr>
        <w:t>10</w:t>
      </w:r>
      <w:r w:rsidR="005E0D9B" w:rsidRPr="00FC3E42">
        <w:rPr>
          <w:sz w:val="28"/>
          <w:szCs w:val="28"/>
        </w:rPr>
        <w:fldChar w:fldCharType="end"/>
      </w:r>
      <w:bookmarkEnd w:id="15"/>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Phương thức tổ chức và hoạt động của các tổ chức này tuy khác với tổ chức Đảng và các cơ quan nhà nước nhưng đều gắn chặt với việc thực hiện các </w:t>
      </w:r>
      <w:r w:rsidRPr="00FC3E42">
        <w:rPr>
          <w:sz w:val="28"/>
          <w:szCs w:val="28"/>
        </w:rPr>
        <w:lastRenderedPageBreak/>
        <w:t>mục tiêu, nhiệm vụ do Đảng và Nhà nước giao phó. Các tổ chức chính trị - xã hội là hình thức tổ chức động viên, triển khai nguồn lực con người cho các mục tiêu xây dựng và bảo vệ Tổ quốc Việt Nam trong công cuộc do Đảng lãnh đạo, Nhà nước thống nhất quản lí. Trong hệ thống chính trị - xã hội Việt Nam, với tính chất chính trị và tính chất xã hội rộng lớn, các tổ chức chính trị - xã hội đóng vai trò là người tổ chức, vận động đông đảo quần chúng nhân dân thực hiện các nhiệm vụ đặt ra đối với cách mạng Việt Nam thông qua những hình thức phù hợp.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Như vậy, có thể nhận thấy rõ rằng trong hệ thống chính trị Việt Nam, các tổ chức quần chúng đóng vai trò vừa là trung tâm đoàn kết, tập hợp đông đảo các lực lượng quần chúng nhân dân (tính chất xã hội), đại diện và bảo vệ quyền, lợi ích hợp pháp, chính đáng của các thành viên vừa thực hiện vai trò nền tảng chính trị của chính quyền nhân dân, tổ chức động viên nhân dân thực hiện thắng lợi các nhiệm vụ chính trị của Đảng và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Đảng tôn trọng tính tự chủ, ủng hộ mọi hoạt động tự nguyện, tích cực, sáng tạo và chân thành lắng nghe ý kiến đóng góp của Mặt trận và các đoàn thể. Đảng, Nhà nước có cơ chế, chính sách, tạo điều kiện để Mặt trận và các đoàn thể nhân dân hoạt động có hiệu quả, thực hiện vai trò giám sát và phản biện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sz w:val="28"/>
          <w:szCs w:val="28"/>
        </w:rPr>
        <w:t>2. Nhà nước - Trung tâm của hệ thống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2.1. Nguồn gốc và bản chất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2.1.1. Nguồn gốc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Nhà nước là một hiện tượng lịch sử, được phát triển qua quá trình phát triển tự nhiên của xã hội loài người. Lịch sử loài người chỉ ra rằng không phải khi nào xã hội và nhà nước cũng cùng tồn tại mà nhà nước chỉ xuất hiện và tồn tại khi trong xã hội tồn tại những mâu thuẫn giai cấp không điều hòa được và nhà nước sẽ tự tiêu vong khi những mâu thuẫn này không còn nữa. Trong xã hội cộng sản nguyên thủy, khi con người mới thoát thai từ vượn người, tụ tập với nhau thành xã hội, mọi người còn ăn chung, ở chung, không có sự chiếm đoạt của chung thành của riêng, nên chưa có xung đột về lợi ích lớn và do đó cũng chưa có sự phân chia xã hội thành giai cấp và chưa có nhà nước. Trong giai đoạn này, đứng đầu các thị tộc và bộ lạc là các tộc trưởng (hay tộc chủ) do những người dân ở trong cộng đồng đó bầu ra với quyền lực được xác lập qua uy tín và đạo đức của họ. Việc điều chỉnh các quan hệ xã hội khi ấy được thực hiện thông qua việc thừa nhận những quy tắc chung, những tập quán trong cộng đồng. Trong tay họ không có và không cần một công cụ cưỡng bức đặc biệt nào. Cùng với sự phát triển của con người là quá trình phát triển lực lượng sản xuất, trước hết là sự phát triển của công cụ lao động dẫn đến năng suất lao động tăng, của cải làm ra ngày càng nhiều, và do đó bắt đầu có của cải dư thừa, kèm theo đó là sự tích trữ, đồng thời xuất hiện một bộ phận chiếm đoạt của cải dư thừa đó (do nắm quyền quản lý, cai quản) hoặc giàu lên nhờ tích trữ, đầu cơ tức là xuất hiện có sự phân hóa giàu nghèo, phân biệt giữa người có của và người không có của. Sự phân hóa này dẫn đến hiện tượng phân chia người dân trong xã hội </w:t>
      </w:r>
      <w:r w:rsidRPr="00FC3E42">
        <w:rPr>
          <w:sz w:val="28"/>
          <w:szCs w:val="28"/>
        </w:rPr>
        <w:lastRenderedPageBreak/>
        <w:t>thành các tầng lớp khác nhau (phân chia giai cấp) và kéo theo xuất hiện mâu thuẫn giai cấp. Những mâu thuẫn giai cấp này đưa tới đấu tranh giai cấp và làm xuất hiện nhà nước với tư cách là bộ máy thống trị của giai cấp này đối với các giai cấp khác trong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Như vậy, nguyên nhân trực tiếp của sự xuất hiện nhà nước là những mâu thuẫn giai cấp không thể điều hòa được. V.I.Lênin nhận định: “Nhà nước là sản phẩm và biểu hiện của những mâu thuẫn giai cấp không thể điều hòa được. Bất cứ ở đâu, hễ lúc nào và chừng nào mà, về mặt khách quan, những mâu thuẫn giai cấp không thể điều hòa được, thì nhà nước xuất hiện. Và ngược lại: sự tồn tại của nhà nước chứng tỏ rằng những mâu thuẫn giai cấp là không thể điều hòa được”</w:t>
      </w:r>
      <w:bookmarkStart w:id="16" w:name="_ftnref11"/>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"_ftn11" \o "" </w:instrText>
      </w:r>
      <w:r w:rsidR="005E0D9B" w:rsidRPr="00FC3E42">
        <w:rPr>
          <w:sz w:val="28"/>
          <w:szCs w:val="28"/>
        </w:rPr>
        <w:fldChar w:fldCharType="separate"/>
      </w:r>
      <w:r w:rsidRPr="00FC3E42">
        <w:rPr>
          <w:rStyle w:val="Hyperlink"/>
          <w:color w:val="auto"/>
          <w:sz w:val="28"/>
          <w:szCs w:val="28"/>
        </w:rPr>
        <w:t>11</w:t>
      </w:r>
      <w:r w:rsidR="005E0D9B" w:rsidRPr="00FC3E42">
        <w:rPr>
          <w:sz w:val="28"/>
          <w:szCs w:val="28"/>
        </w:rPr>
        <w:fldChar w:fldCharType="end"/>
      </w:r>
      <w:bookmarkEnd w:id="16"/>
      <w:r w:rsidRPr="00FC3E42">
        <w:rPr>
          <w:sz w:val="28"/>
          <w:szCs w:val="28"/>
        </w:rPr>
        <w:t>. Nhà nước chỉ ra đời, tồn tại trong một giai đoạn nhất định của sự phát triển xã hội và sẽ mất đi khi những cơ sở tồn tại của nó không còn nữa. C.Mác và Ph.Ăngghen khi phân tích sự ra đời của nhà nước cũng đã nói: “Nhà nước là sản phẩm của một xã hội đã phát triển tới một giai đoạn nhất định; nó là sự thú nhận rằng xã hội đó bị lúng túng trong một mối mâu thuẫn với bản thân mà không sao giải quyết được, rằng xã hội đó đã bị phân thành những mặt đối lập không thể điều hòa mà xã hội đó bất lực không sao loại bỏ được. Nhưng muốn cho những mặt đối lập đó, những giai cấp có quyền lợi kinh tế mâu thuẫn nhau đó, không đi đến chỗ tiêu diệt lẫn nhau và tiêu diệt luôn cả xã hội trong một cuộc đấu tranh vô ích, thì cần phải có một lực lượng cần thiết, một lực lượng rõ ràng là đứng trên xã hội, có nhiệm vụ làm dịu bớt xung đột và giữ cho xung đột đó nằm trong vòng trật tự. Và lực lượng đó... chính là Nhà nước”</w:t>
      </w:r>
      <w:bookmarkStart w:id="17" w:name="_ftnref12"/>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"_ftn12" \o "" </w:instrText>
      </w:r>
      <w:r w:rsidR="005E0D9B" w:rsidRPr="00FC3E42">
        <w:rPr>
          <w:sz w:val="28"/>
          <w:szCs w:val="28"/>
        </w:rPr>
        <w:fldChar w:fldCharType="separate"/>
      </w:r>
      <w:r w:rsidRPr="00FC3E42">
        <w:rPr>
          <w:rStyle w:val="Hyperlink"/>
          <w:color w:val="auto"/>
          <w:sz w:val="28"/>
          <w:szCs w:val="28"/>
        </w:rPr>
        <w:t>12</w:t>
      </w:r>
      <w:r w:rsidR="005E0D9B" w:rsidRPr="00FC3E42">
        <w:rPr>
          <w:sz w:val="28"/>
          <w:szCs w:val="28"/>
        </w:rPr>
        <w:fldChar w:fldCharType="end"/>
      </w:r>
      <w:bookmarkEnd w:id="17"/>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2.1.2. Bản chất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Vì là bộ máy thống trị giai cấp, bảo vệ cho lợi ích của một giai cấp nhất định nên nhà nước luôn mang bản chất giai cấp, không có nhà nước phi giai cấp. Theo chủ nghĩa Mác thì không có và không thể có nhà nước đứng trên các giai cấp hoặc nhà nước chung cho mọi giai cấp. Nhà nước chính là một bộ máy do giai cấp thống trị về kinh tế thiết lập ra nhằm hợp pháp hóa và củng cố sự áp bức của chúng đối với quần chúng lao động. Giai cấp thống trị sử dụng bộ máy nhà nước để đàn áp, cưỡng bức các giai cấp khác trong khuôn khổ lợi ích của giai cấp thống trị. Đó là bản chất của nhà nước theo nguyên nghĩa, tức nhà nước của giai cấp bóc lột. Theo bản chất đó, nhà nước không thể là lực lượng điều hòa sự xung đột giai cấp, mà trái lại, nó càng làm cho mâu thuẫn giai cấp ngày càng gay gắt. Như vậy, nhà nước là bộ máy quan trọng nhất của kiến trúc thượng tầng trong xã hội có giai cấp. V.I. Lênin khi đề cập tới bản chất của nhà nước cũng chỉ rõ: “Nhà nước là một bộ máy dùng để duy trì thống trị của một giai cấp này đối với giai cấp khác”.</w:t>
      </w:r>
      <w:bookmarkStart w:id="18" w:name="_ftnref13"/>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"_ftn13" \o "" </w:instrText>
      </w:r>
      <w:r w:rsidR="005E0D9B" w:rsidRPr="00FC3E42">
        <w:rPr>
          <w:sz w:val="28"/>
          <w:szCs w:val="28"/>
        </w:rPr>
        <w:fldChar w:fldCharType="separate"/>
      </w:r>
      <w:r w:rsidRPr="00FC3E42">
        <w:rPr>
          <w:rStyle w:val="Hyperlink"/>
          <w:color w:val="auto"/>
          <w:sz w:val="28"/>
          <w:szCs w:val="28"/>
        </w:rPr>
        <w:t>13</w:t>
      </w:r>
      <w:r w:rsidR="005E0D9B" w:rsidRPr="00FC3E42">
        <w:rPr>
          <w:sz w:val="28"/>
          <w:szCs w:val="28"/>
        </w:rPr>
        <w:fldChar w:fldCharType="end"/>
      </w:r>
      <w:bookmarkEnd w:id="18"/>
      <w:r w:rsidRPr="00FC3E42">
        <w:rPr>
          <w:sz w:val="28"/>
          <w:szCs w:val="28"/>
        </w:rPr>
        <w:t> Để thực hiện quyền thống trị của mình, Nhà nước bao giờ cũng là một bộ máy nhất định, nó tự tách ra từ xã hội và gồm một nhóm người chỉ chuyên làm công việc cai trị... Bộ máy đó bao giờ cũng nắm trong tay một bộ máy cưỡng bức nhất định, một cơ quan thực lực...”</w:t>
      </w:r>
      <w:bookmarkStart w:id="19" w:name="_ftnref14"/>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"_ftn14" \o "" </w:instrText>
      </w:r>
      <w:r w:rsidR="005E0D9B" w:rsidRPr="00FC3E42">
        <w:rPr>
          <w:sz w:val="28"/>
          <w:szCs w:val="28"/>
        </w:rPr>
        <w:fldChar w:fldCharType="separate"/>
      </w:r>
      <w:r w:rsidRPr="00FC3E42">
        <w:rPr>
          <w:rStyle w:val="Hyperlink"/>
          <w:color w:val="auto"/>
          <w:sz w:val="28"/>
          <w:szCs w:val="28"/>
        </w:rPr>
        <w:t>14</w:t>
      </w:r>
      <w:r w:rsidR="005E0D9B" w:rsidRPr="00FC3E42">
        <w:rPr>
          <w:sz w:val="28"/>
          <w:szCs w:val="28"/>
        </w:rPr>
        <w:fldChar w:fldCharType="end"/>
      </w:r>
      <w:bookmarkEnd w:id="19"/>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Tất cả những hoạt động chính trị, văn hóa, xã hội do nhà nước tiến hành, xét cho cùng, đều xuất phát từ lợi ích của giai cấp thống trị. Thực tế lịch sử đã chứng minh rằng, cho dù được che giấu dưới hình thức tinh vi như thế nào, cho </w:t>
      </w:r>
      <w:r w:rsidRPr="00FC3E42">
        <w:rPr>
          <w:sz w:val="28"/>
          <w:szCs w:val="28"/>
        </w:rPr>
        <w:lastRenderedPageBreak/>
        <w:t>dù có bị khúc xạ qua những lăng kính phức tạp ra sao, nhà nước trong mọi xã hội có giai cấp đối kháng cũng chỉ là công cụ bảo vệ lợi ích của giai cấp thống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2.2. Vai trò của Nhà nước trong hệ thống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Quyền lực chính trị bao giờ cũng thể hiện tập trung ở quyền lực nhà nước, tổ chức và hoạt động của hệ thống chính trị về căn bản luôn phải dựa trên cơ sở của pháp luật do nhà nước ban hành, hiệu quả hoạt động của hệ thống chính trị phụ thuộc rất nhiều vào sức mạnh và hiệu lực quản lý nhà nước. Nhà nước giữ vai trò vô cùng quan trọng, là công cụ để thực hiện quyền lực nhân dân, giữ gìn trật tự kỹ cương và bảo đảm công bằng xã hội. Nhà nước là đại diện chính thức của toàn bộ dân cư, là tổ chức rộng lớn nhất trong xã hội, nhà nước quản lý tất cả mọi công dân và dân cư trong phạm vi lãnh thổ của mình. Nhà nước đại diện cho các tầng lớp, giai cấp và nhóm lợi ích chủ yếu trong xã hội, là đại diện chính thức của toàn xã hội. Nhân dân thực hiện các quyền lợi của mình một cách trực tiếp và gián tiếp thông qua các cơ quan đại diện. Nhà nước có chủ quyền tối cao trong lĩnh vực đối nội cũng như đối ngoại, có bộ máy quyền lực và có sức mạnh để bảo đảm thực hiện quyền lực chính trị và bảo vệ chế độ chính trị của nhà nước. Nhà nước có pháp luật, công cụ có hiệu lực nhất để thiết lập trật tự kỹ cương, quản lí mọi mặt đời sống xã hội. Nhà nước là chủ s</w:t>
      </w:r>
      <w:r w:rsidRPr="00FC3E42">
        <w:rPr>
          <w:sz w:val="28"/>
          <w:szCs w:val="28"/>
          <w:lang w:val="vi-VN"/>
        </w:rPr>
        <w:t>ở</w:t>
      </w:r>
      <w:r w:rsidRPr="00FC3E42">
        <w:rPr>
          <w:sz w:val="28"/>
          <w:szCs w:val="28"/>
        </w:rPr>
        <w:t> hữu lớn trong xã hội, có đủ điều kiện và sức mạnh vật chất để tổ chức và thực hiện quyền lực chính trị, quản lí đất nước và xã hội, đồng thời nhà nước còn có thể bảo trợ cho các tổ chức khác trong hệ thống chính trị để thực hiện các hoạt động của mình. Với tư cách đó, nhà nước giữ vai trò trung tâm, là trụ cột của hệ thống chính trị.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Trong mối quan hệ với nhà nước, các đảng chính trị hiện nay ra đời muộn hơn. Sự ra đời của các đảng chính trị được bắt nguồn từ châu Âu từ cuối thế kỷ XVIII và phát triển nhanh chóng trong thế kỷ XIX. Đến nay, hầu hết các quốc gia trên thế giới đều có đảng chính trị hoạt động. Quan hệ giữa đảng chính trị (đảng lãnh đạo, cầm quyền) với nhà nước là quan hệ giữa lãnh đạo và bị lãnh đạo, giữa quản lý và bị quản lý. Các quan hệ này do chức năng và nhiệm vụ, phương thức tổ chức và hoạt động của mỗi loại tổ chức quy định. Trong đó vấn đề đáng quan tâm nhất là phương thức lãnh đạo và phương thức quản lý, giữa hai loại phương thức này cần có sự phân công và phối hợp theo những cơ chế nhất định. Khi xã hội ngày càng phát triển, mối quan hệ giữa nhà nước và các đảng chính trị luôn là vấn đề lớn của chính trị hiện đại. Khi một đảng chính trị trở thành đảng cầm quyền thì mối quan hệ của nó với nhà nước càng trở nên quan trọng. </w:t>
      </w:r>
      <w:bookmarkStart w:id="20" w:name="_ftnref15"/>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"_ftn15" \o "" </w:instrText>
      </w:r>
      <w:r w:rsidR="005E0D9B" w:rsidRPr="00FC3E42">
        <w:rPr>
          <w:sz w:val="28"/>
          <w:szCs w:val="28"/>
        </w:rPr>
        <w:fldChar w:fldCharType="separate"/>
      </w:r>
      <w:r w:rsidRPr="00FC3E42">
        <w:rPr>
          <w:rStyle w:val="Hyperlink"/>
          <w:color w:val="auto"/>
          <w:sz w:val="28"/>
          <w:szCs w:val="28"/>
        </w:rPr>
        <w:t>15</w:t>
      </w:r>
      <w:r w:rsidR="005E0D9B" w:rsidRPr="00FC3E42">
        <w:rPr>
          <w:sz w:val="28"/>
          <w:szCs w:val="28"/>
        </w:rPr>
        <w:fldChar w:fldCharType="end"/>
      </w:r>
      <w:bookmarkEnd w:id="20"/>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Các tổ chức quần chúng, một trong ba nhân tố của hệ thống chính trị, trong điều kiện phát triển kinh tế thị trường cũng ngày càng giữ vai trò rất quan trọng. Là các tổ chức có tư cách pháp nhân, các tổ chức quần chúng chịu sự quản lý của nhà nước và hoạt động trong khuôn khổ các quy định do nhà ban hành, được sự hỗ trợ của nhà nước khi thực hiện các công việc xã hội được nhà nước yêu cầu hoặc cho phép. Là thành viên của hệ thống chính trị, các tổ chức quần chúng bằng nhiều cách khác nhau tác động lên việc hình thành chủ trương </w:t>
      </w:r>
      <w:r w:rsidRPr="00FC3E42">
        <w:rPr>
          <w:sz w:val="28"/>
          <w:szCs w:val="28"/>
        </w:rPr>
        <w:lastRenderedPageBreak/>
        <w:t>của đảng cầm quyền, quá trình hoạch định và thực thi chính sách của nhà nước, giữ vai trò “phản biện xã hội”. Những tổ chức này lôi cuốn đông đảo quần chúng nhân dân vào đời sống chính trị, góp phần nâng cao tính tích cực chính trị của quần chúng, bảo đảm quyền dân chủ và có thể đảm nhận một số công việc mà Nhà nước không làm được hoặc làm kém hiệu quả.</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Mối quan hệ giữa Đảng, Nhà nước và các tổ chức chính trị - xã hội là mối quan hệ cơ bản thể hiện bản chất của chế độ xã hội chủ nghĩa ở Việt Nam. Đảng lãnh đạo nhà nước và các tổ chức chính tr</w:t>
      </w:r>
      <w:r w:rsidRPr="00FC3E42">
        <w:rPr>
          <w:sz w:val="28"/>
          <w:szCs w:val="28"/>
          <w:lang w:val="vi-VN"/>
        </w:rPr>
        <w:t>ị </w:t>
      </w:r>
      <w:r w:rsidRPr="00FC3E42">
        <w:rPr>
          <w:sz w:val="28"/>
          <w:szCs w:val="28"/>
        </w:rPr>
        <w:t>- xã hội bằng cương lĩnh, nghị quyết…Trong điều kiện một đảng cầm quyền như ở nước ta, sự lãnh đạo của Đảng đối với các tổ chức chính trị - xã hội được thực hiện chủ yếu thông qua Nhà nước và bằng Nhà nước. Nhà nước không tham gia Mặt trận Tổ quốc nhưng Nhà nước và Mặt trận Tổ quốc đều là thành viên của hệ thống chính trị, cùng do Đảng Cộng sản lãnh đạo, có nhiệm vụ thực hiện quyền làm chủ của nhân dân, chịu trách nhiệm kiểm tra, giám sát của nhân dân </w:t>
      </w:r>
      <w:bookmarkStart w:id="21" w:name="_ftnref16"/>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"_ftn16" \o "" </w:instrText>
      </w:r>
      <w:r w:rsidR="005E0D9B" w:rsidRPr="00FC3E42">
        <w:rPr>
          <w:sz w:val="28"/>
          <w:szCs w:val="28"/>
        </w:rPr>
        <w:fldChar w:fldCharType="separate"/>
      </w:r>
      <w:r w:rsidRPr="00FC3E42">
        <w:rPr>
          <w:rStyle w:val="Hyperlink"/>
          <w:color w:val="auto"/>
          <w:sz w:val="28"/>
          <w:szCs w:val="28"/>
        </w:rPr>
        <w:t>16</w:t>
      </w:r>
      <w:r w:rsidR="005E0D9B" w:rsidRPr="00FC3E42">
        <w:rPr>
          <w:sz w:val="28"/>
          <w:szCs w:val="28"/>
        </w:rPr>
        <w:fldChar w:fldCharType="end"/>
      </w:r>
      <w:bookmarkEnd w:id="21"/>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2.3. Xây dựng, hoàn thiện Nhà nước pháp quyền xã hội chủ nghĩa Việt Nam trong đổi mới hệ thống chính trị xã hội chủ nghĩa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2.3.1. Các giá trị đặc trưng cơ bản của Nhà nước pháp quyền xã hội chủ nghĩa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Để nhà nước phát huy tốt vai trò quản lý của mình, cần phải xây dựng nhà nước theo hướng pháp quyền. Nhà nước pháp quyền là một hình thức tổ chức nhà nước với sự phân công và phối hợp khoa học, hợp lý giữa các quyền lập pháp, hành pháp, tư pháp, đồng thời có cơ chế kiểm soát quyền lực. Nhà nước được tổ chức và hoạt động trên cơ sở pháp luật, quản lý xã hội bằng pháp luật có tính nhân đạo, công bằng, vì lợi ích chính đáng của con người.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Nhà nước pháp quyền không chỉ là phương thức tổ chức, vận hành quyền lực nhà nước mà còn chứa đựng trong đó các nguyên tắc hợp lý của quản lý xã hội được đúc kết qua lịch sử, vì vậy những giá trị của nhà nước pháp quyền có tính nhân loại.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Tuy nhiên, với mỗi chế độ chính trị có hình thức biểu hiện của nhà nước pháp quyền không giống nhau. Nhà nước pháp quyền XHCN là nhà nước pháp quyền của nhân dân, do nhân dân, vì nhân dân; bảo đảm quyền lực thuộc về nhân dân, bảo đảm dân chủ XHCN.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Nhà nước pháp quyền XHCN có một số đặc điểm cơ bản sau đây:</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w:t>
      </w:r>
      <w:r w:rsidRPr="00FC3E42">
        <w:rPr>
          <w:i/>
          <w:iCs/>
          <w:sz w:val="28"/>
          <w:szCs w:val="28"/>
        </w:rPr>
        <w:t>Nhà nước pháp quyền XHCN Việt Nam là nhà nước của dân, do dân và vì dân</w:t>
      </w:r>
      <w:r w:rsidRPr="00FC3E42">
        <w:rPr>
          <w:sz w:val="28"/>
          <w:szCs w:val="28"/>
        </w:rPr>
        <w:t>: Nhà nước pháp quyền về bản chất là một nhà nước đề cao pháp luật trong khi phải thừa nhận và bảo đảm quyền làm chủ của nhân dân. Phát huy dân chủ trong hoạt động của Nhà nước là một đòi hỏi tất yếu của Nhà nước pháp quyền XHCN.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w:t>
      </w:r>
      <w:r w:rsidRPr="00FC3E42">
        <w:rPr>
          <w:i/>
          <w:iCs/>
          <w:sz w:val="28"/>
          <w:szCs w:val="28"/>
        </w:rPr>
        <w:t>Nhà nước pháp quyền XHCN được tổ chức và hoạt động trên cơ sở Hiến pháp và pháp luật, bảo vệ Hiến pháp và pháp luật</w:t>
      </w:r>
      <w:r w:rsidRPr="00FC3E42">
        <w:rPr>
          <w:sz w:val="28"/>
          <w:szCs w:val="28"/>
        </w:rPr>
        <w:t xml:space="preserve">: Hiến pháp và pháp luật Việt Nam phản ánh đường lối, chủ trương của Đảng, thể hiện ý chí và nguyện vọng </w:t>
      </w:r>
      <w:r w:rsidRPr="00FC3E42">
        <w:rPr>
          <w:sz w:val="28"/>
          <w:szCs w:val="28"/>
        </w:rPr>
        <w:lastRenderedPageBreak/>
        <w:t>của nhân dân, vì vậy, đó là thước đo giá trị phổ biến trong xã hội và cần phải trở thành công cụ để quản lý của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Nhà nước cần ban hành hệ thống pháp luật đầy đủ và hoàn chỉnh để dùng làm công cụ điều chỉnh mọi quan hệ xã hội, làm căn cứ để xây dựng trật tự xã hội. Tuy nhiên, các cơ quan nhà nước và các cán bộ, công chức nhà nước, và mở rộng ra là tất cả mọi cơ quan, tổ chức, cá nhân trong xã hội đều phải tôn trọng pháp luật, đặt mình trong vòng pháp luật, thực hiện các hoạt động tuân thủ theo pháp luật.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w:t>
      </w:r>
      <w:r w:rsidRPr="00FC3E42">
        <w:rPr>
          <w:i/>
          <w:iCs/>
          <w:sz w:val="28"/>
          <w:szCs w:val="28"/>
        </w:rPr>
        <w:t>Nhà nước pháp quyền XHCN Việt Nam phải phản ánh được tính chất dân chủ trong mối quan hệ giữa nhà nước với công dân và xã hội, bảo vệ quyền con người</w:t>
      </w:r>
      <w:r w:rsidRPr="00FC3E42">
        <w:rPr>
          <w:sz w:val="28"/>
          <w:szCs w:val="28"/>
        </w:rPr>
        <w:t>: Một nhà nước chỉ được coi là nhà nước pháp quyền khi nó đảm bảo được những quyền tự nhiên của con người, khi là một nhà nước dân chủ. Nhà nước pháp quyền XHCN chỉ xây dựng thành công khi phát huy được dân chủ XHCN với tư cách là một nền dân chủ cho đại đa số nhân dân lao động và trấn áp bọn bóc lột.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w:t>
      </w:r>
      <w:r w:rsidRPr="00FC3E42">
        <w:rPr>
          <w:i/>
          <w:iCs/>
          <w:sz w:val="28"/>
          <w:szCs w:val="28"/>
        </w:rPr>
        <w:t>Trong nhà nước pháp quyền XHCN Việt Nam, quyền lực nhà nước là thống nhất, có sự phân công, phối hợp và kiểm soát giữa các cơ quan nhà nước trong việc thực thi ba quyền lập pháp, hành pháp và tư pháp</w:t>
      </w:r>
      <w:r w:rsidRPr="00FC3E42">
        <w:rPr>
          <w:sz w:val="28"/>
          <w:szCs w:val="28"/>
        </w:rPr>
        <w:t>: Sự thống nhất quyền lực thể hiện trước hết ở sự thống nhất về mục đích của quyền lực: toàn bộ quyền lực nhà nước thuộc về nhân dân có nghĩa là các cơ quan nhà nước dù làm nhiệm vụ lập pháp, hành pháp hay tư pháp đều là cơ quan thống nhất của nhân dân, để phục vụ và bảo vệ cho lợi ích của nhân dân. Như vậy, quyền lực nhà nước thống nhất phải thể hiện sự tập trung quyền lực vào các cơ quan đại diện của dân, trước hết là cơ quan đại diện cao nhất là Quốc hội để có thể thống nhất bảo vệ một mục tiêu chung là độc lập dân tộc và lợi ích của nhân dân, đất nước và dân tộc, đi lên CNXH.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Tuy nhiên, mỗi nhánh quyền lực đều có đặc thù riêng và có những đặc điểm kỹ thuật riêng: hoạt động hành pháp không thể giống với hoạt động lập pháp hay tư pháp.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Do đó, để nâng cao chất lượng hoạt động cần phân công các bộ phận quyền lực lập pháp, hành pháp và tư pháp cho các cơ quan khác nhau, nhưng sự phân công này không giống như ”tam quyền phân lập” ở các nước tư bản, không phải là chia để đối trọng, khống chế lẫn nhau mà các cơ quan thực thi quyền lực này lại có mối liên hệ với nhau để đạt mục tiêu chung.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w:t>
      </w:r>
      <w:r w:rsidRPr="00FC3E42">
        <w:rPr>
          <w:i/>
          <w:iCs/>
          <w:sz w:val="28"/>
          <w:szCs w:val="28"/>
        </w:rPr>
        <w:t>Nhà nước pháp quyền XHCN Việt Nam đặt dưới sự lãnh đạo của Đảng Cộng sản Việt Nam</w:t>
      </w:r>
      <w:r w:rsidRPr="00FC3E42">
        <w:rPr>
          <w:sz w:val="28"/>
          <w:szCs w:val="28"/>
        </w:rPr>
        <w:t>: Sự lãnh đạo của Đảng Cộng sản Việt Nam đối với cách mạng Việt Nam nói chung và việc xây dựng và hoạt động của Nhà nước nói riêng là một tất yếu khách quan. Điều đó được khẳng định qua vai trò lãnh đạo không thể thiếu của Đảng Cộng sản trong suốt quá trình tuyên truyền, chỉ đạo, tổ chức và dẫn dắt dân tộc trong quá trình đấu tranh giành độc lập dân tộc, thống nhất đất nước và đi lên xây dựng chủ nghĩa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lastRenderedPageBreak/>
        <w:t>2.3.2. Sự cần thiết phải xây dựng Nhà nước pháp quyền xã hội chủ nghĩa ở Việt Nam hiện nay</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Địa vị chính trị - pháp lý của nhà nước trong hệ thống chính trị Việt Nam hiện nay: Địa vị chính trị - pháp lý của Nhà nước ta bắt nguồn từ bản chất của nó là Nhà nước của dân, do dân và vì dân. Bản chất này thể hiện ở tính giai cấp và tính xã hội của nhà nước. Địa vị chính trị - pháp lý của Nhà nước ta được ghi nhận trong các văn kiện chính trị và pháp lý quan trọng của Đảng và Nhà nước, được sự công nhận của các nước và tổ chức quốc tế. Cùng với sự phát triển của đất nước và lịch sử lập hiến của Việt Nam, Nhà nước ta ngày càng được xác định có vị trí và vai trò trung tâm, trụ cột trong hệ thống chính trị nước nhà. Nhà nước có nhiệm vụ thể chế hóa những chủ trương, đường lối của Đảng thành pháp luật, chính sách - thành công cụ quản lý nhà nước đối với mọi lĩnh vực của đời sống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Nhà nước là tổ chức chính trị có chủ quyền. Về mặt pháp lý, đó là quyền lực tối cao của nhà nước trong việc quyết định các vấn đề đối nội và đối ngoại của đất nước. Nhà nước là đại diện chính thức cho mọi giai cấp và tầng lớp xã hội Việt Nam hiện nay. Nhà nước ta là chủ thể của quyền lực chính trị, có bộ máy và công cụ chuyên biệt làm chức năng quản lý mọi mặt của đời sống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Nhà nước là tổ chức chính trị - pháp lý quản lý mọi mặt của đời sống xã hội. Nhà nước có hệ thống cơ quan đại diện được tổ chức chặt chẽ từ trung ương tới địa phương. Hệ thống này đại diện cho nhân dân trực tiếp bầu ra và giữ vai trò quyết định đối với toàn bộ hệ thống cơ quan nhà nước. Trong mối quan hệ với các thành tố khác của hệ thống chính trị địa vị pháp lý của nhà nước cũng được khẳng định. Nhà nước xây dựng những cơ sở pháp luật, xác định chức năng và nhiệm vụ, vị trí vai trò của các tổ chức chính trị -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Việc xây dựng nhà nước pháp quyền xã hội chủ nghĩa ở nước ta hiện nay xuất phát từ tất yếu kinh tế, là một nhu cầu chính trị khách quan. Thông qua xây dựng nhà nước pháp quyền, Nhà nước ta mới có thể xác định đúng chức năng và nhiệm vụ, vị trí và vai trò của mình trong hệ thống chính trị nói riêng và trong đời sống chính trị nói chung. Đến nay, nhà nước pháp quyền xã hội chủ nghĩa Việt Nam đã được định hình trên những nét cơ bản và trở thành trụ cột của hệ thống chính trị nước nhà. Trong quá trình đổi mới hệ thống chính trị, cùng với việc xây dựng và chỉnh đốn Đảng là nhiệm vụ then chốt, cần xác định xây dựng và hoàn thiện nhà nước là nhiệm vụ trọng tâm. Xây dựng Nhà nước pháp quyền xã hội chủ nghĩa Việt Nam chính là xây dựng và thực hiện nền dân chủ xã hội chủ nghĩa, xây dựng và thực hiện quyền làm chủ của nhân dân; làm cho quyền lực nhà nước và hệ thống tổ chức thực thi quyền lực - hệ thống chính trị - được xác định đúng đắn và có hiệu quả hơn. Quyền lực Nhà nước được củng cố và tăng cường cũng có nghĩa là quyền lãnh đạo của Đảng được củng cố và tăng cường. Giữ vững và tăng cường sự lãnh đạo của Đảng đối với Nhà nước là nhằm củng cố và tăng cường sức mạnh của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Cương lĩnh xây dựng đất nước thời kỳ quá độ lên CNXH (bổ sung, phát triển năm 2011) đã xác định rõ: “Nhà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bookmarkStart w:id="22" w:name="_ftnref17"/>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"_ftn17" \o "" </w:instrText>
      </w:r>
      <w:r w:rsidR="005E0D9B" w:rsidRPr="00FC3E42">
        <w:rPr>
          <w:sz w:val="28"/>
          <w:szCs w:val="28"/>
        </w:rPr>
        <w:fldChar w:fldCharType="separate"/>
      </w:r>
      <w:r w:rsidRPr="00FC3E42">
        <w:rPr>
          <w:rStyle w:val="Hyperlink"/>
          <w:color w:val="auto"/>
          <w:sz w:val="28"/>
          <w:szCs w:val="28"/>
        </w:rPr>
        <w:t>17</w:t>
      </w:r>
      <w:r w:rsidR="005E0D9B" w:rsidRPr="00FC3E42">
        <w:rPr>
          <w:sz w:val="28"/>
          <w:szCs w:val="28"/>
        </w:rPr>
        <w:fldChar w:fldCharType="end"/>
      </w:r>
      <w:bookmarkEnd w:id="22"/>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Tuy nhiên, bên cạnh nhiều ưu điểm, quá trình xây dựng nhà nước pháp quyền xã hội chủ nghĩa nói riêng và đổi mới tổ chức và hoạt động của hệ thống chính trị nói riêng của chúng ta hiện nay cũng còn bộc lộ nhiều nhược điểm cần khắc phục như:</w:t>
      </w:r>
      <w:bookmarkStart w:id="23" w:name="_ftnref18"/>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"_ftn18" \o "" </w:instrText>
      </w:r>
      <w:r w:rsidR="005E0D9B" w:rsidRPr="00FC3E42">
        <w:rPr>
          <w:sz w:val="28"/>
          <w:szCs w:val="28"/>
        </w:rPr>
        <w:fldChar w:fldCharType="separate"/>
      </w:r>
      <w:r w:rsidRPr="00FC3E42">
        <w:rPr>
          <w:rStyle w:val="Hyperlink"/>
          <w:color w:val="auto"/>
          <w:sz w:val="28"/>
          <w:szCs w:val="28"/>
        </w:rPr>
        <w:t>18</w:t>
      </w:r>
      <w:r w:rsidR="005E0D9B" w:rsidRPr="00FC3E42">
        <w:rPr>
          <w:sz w:val="28"/>
          <w:szCs w:val="28"/>
        </w:rPr>
        <w:fldChar w:fldCharType="end"/>
      </w:r>
      <w:bookmarkEnd w:id="23"/>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Xây dựng nhà nước pháp quyền XHCN chưa theo kịp yêu cầu phát triển kinh tế và quản lý đất nước, thể hiện trên các mặt: năng lực xây dựng thể chế, quản lý, điều hành, tổ chức thực thi pháp luật còn yếu; tổ chức bộ máy ở nhiều cơ quan còn chưa hợp lý, biên chế cán bộ, công chức tăng thêm; chức năng, nhiệm vụ của một số cơ quan chưa đủ rõ, còn chồng chéo; chất lượng đội ngũ cán bộ, công chức chưa đáp ứng được yêu cầu nhiệm vụ trong tình hình mới của đất nước; cải cách hành chính chưa đạt yêu cầu đề ra; thủ tục hành chính còn gây phiền hà cho tổ chức và công dân; năng lực dự báo, hiệu lực, hiệu quả quản lý của Nhà nước trên một số lĩnh vực yếu; phân cấp mạnh nhưng thiếu kiểm tra, kiểm soát; trật tự, kỷ cương xã hội không nghiêm. Cải cách tư pháp còn chậm, chưa đồng bộ. Công tác điều tra, giam giữ, truy tố, xét xử trong một số trường hợp chưa chính xác; án tồn đọng, án bị hủy, bị cải sửa còn nhiều.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Công tác phòng, chống tham nhũng, lãng phí chưa đạt được yêu cầu đề ra. Quan liêu, tham nhũng, lãng phí vẫn còn nghiêm trọng, với những biểu hiện tinh vi, phức tạp, chưa được ngăn chặn, đẩy lùi, gây bức xúc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Những nhược điểm nói trên đặt ra yêu cầu khách quan phải đổi mới, nâng cao chất lượng hoạt động của bộ máy nhà nước để phát huy dân chủ xã hội chủ nghĩa, thực hiện tốt quyền lực nhà nước thuộc về nhân dân, phát triển kinh tế thị trường tạo cơ sở vật chất cho việc xây dựng chủ nghĩa xã hội và giữ vững định hướng xã hội chủ nghĩa.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2.3.3. Định hướng xây dựng, hoàn thiện Nhà nước pháp quyền xã hội chủ nghĩa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Đổi mới hệ thống chính trị là một vấn đề phức tạp và khó khăn, tuy cấp bách nhưng không thể chủ quan, nóng vội dễ dẫn tới sai lầm. Văn kiện Đại hội đại biểu toàn quốc lần thứ VII đã chỉ rõ: “Việc đổi mới hệ thống chính trị nhất thiết phải trên cơ sở nghiên cứu và chuẩn bị rất nghiêm túc, không cho phép gây mất ổn định chính trị dẫn đến sự rối loạn. Nhưng không vì vậy mà tiến hành chậm trễ đổi mới hệ thống chính trị, nhất là về tổ chức bộ máy và các bộ; mối quan hệ giữa Đảng, Nhà nước và các đoàn thể nhân dân, bởi đó là điều kiện thúc </w:t>
      </w:r>
      <w:r w:rsidRPr="00FC3E42">
        <w:rPr>
          <w:sz w:val="28"/>
          <w:szCs w:val="28"/>
        </w:rPr>
        <w:lastRenderedPageBreak/>
        <w:t>đẩy phát triển kinh tế, xã hội và thực hiện dân chủ”.</w:t>
      </w:r>
      <w:bookmarkStart w:id="24" w:name="_ftnref19"/>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"_ftn19" \o "" </w:instrText>
      </w:r>
      <w:r w:rsidR="005E0D9B" w:rsidRPr="00FC3E42">
        <w:rPr>
          <w:sz w:val="28"/>
          <w:szCs w:val="28"/>
        </w:rPr>
        <w:fldChar w:fldCharType="separate"/>
      </w:r>
      <w:r w:rsidRPr="00FC3E42">
        <w:rPr>
          <w:rStyle w:val="Hyperlink"/>
          <w:color w:val="auto"/>
          <w:sz w:val="28"/>
          <w:szCs w:val="28"/>
        </w:rPr>
        <w:t>19</w:t>
      </w:r>
      <w:r w:rsidR="005E0D9B" w:rsidRPr="00FC3E42">
        <w:rPr>
          <w:sz w:val="28"/>
          <w:szCs w:val="28"/>
        </w:rPr>
        <w:fldChar w:fldCharType="end"/>
      </w:r>
      <w:bookmarkEnd w:id="24"/>
      <w:r w:rsidRPr="00FC3E42">
        <w:rPr>
          <w:sz w:val="28"/>
          <w:szCs w:val="28"/>
        </w:rPr>
        <w:t> Do vậy, về nhận thức cũng như hành động thực tiễn cần quán triệt quan điểm: đổi mới hệ thống chính trị ở Việt Nam là một quá trình lâu dài, tuy khẩn trương và với quyết tâm đổi mới cao nhưng không thể nóng vội và đơn giản hóa trong nhận thức, quan niệm cũng như trong triển khai thực hiện.</w:t>
      </w:r>
      <w:bookmarkStart w:id="25" w:name="_ftnref20"/>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"_ftn20" \o "" </w:instrText>
      </w:r>
      <w:r w:rsidR="005E0D9B" w:rsidRPr="00FC3E42">
        <w:rPr>
          <w:sz w:val="28"/>
          <w:szCs w:val="28"/>
        </w:rPr>
        <w:fldChar w:fldCharType="separate"/>
      </w:r>
      <w:r w:rsidRPr="00FC3E42">
        <w:rPr>
          <w:rStyle w:val="Hyperlink"/>
          <w:color w:val="auto"/>
          <w:sz w:val="28"/>
          <w:szCs w:val="28"/>
        </w:rPr>
        <w:t>20</w:t>
      </w:r>
      <w:r w:rsidR="005E0D9B" w:rsidRPr="00FC3E42">
        <w:rPr>
          <w:sz w:val="28"/>
          <w:szCs w:val="28"/>
        </w:rPr>
        <w:fldChar w:fldCharType="end"/>
      </w:r>
      <w:bookmarkEnd w:id="25"/>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Bên cạnh việc đổi mới tổ chức và phương thức lãnh đạo của Đảng theo hướng giữ vững và tăng cường sự lãnh đạo của Đảng đối với nhà nước và xã hội và đổi mới cách thức tổ chức và hoạt động của các tổ chức quần chúng, trước hết là các tổ chức chính trị - xã hội, đổi mới và nâng cao hiệu lực và hiệu quả quản lý của nhà nước theo hướng xây dựng Nhà nước pháp quyền xã hội chủ nghĩa dưới sự lãnh đạo của Đảng là một yêu cầu cấp bách và quan trọng.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Nhà nước là bộ máy cơ bản nhất để thực hiện quyền làm chủ của nhân dân, là công cụ quan trọng nhất để phát huy dân chủ XHCN, do đó cần phải trở thành bộ máy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Tổ quốc và của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Trong tình hình hiện nay, cần tiếp tục đẩy mạnh việc xây dựng và hoàn thiện Nhà nước pháp quyền xã hội chủ nghĩa, bảo đảm Nhà nước ta thực sự là của nhân dân, do nhân dân và vì nhân dân, do Đảng lãnh đạo; thực hiện tốt chức năng quản lý kinh tế, quản lý xã hội; giải quyết đúng mối quan hệ giữa Nhà nước với các tổ chức khác trong hệ thống chính trị, với nhân dân, với thị trường. Nâng cao năng lực quản lý và điều hành của Nhà nước theo pháp luật, tăng cường pháp chế xã hội chủ nghĩa và kỷ luật, kỷ cương. Nhà nước chăm lo, phục vụ nhân dân, bảo đảm quyền, lợi ích chính đáng của mọi người dân.</w:t>
      </w:r>
      <w:bookmarkStart w:id="26" w:name="_ftnref21"/>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"_ftn21" \o "" </w:instrText>
      </w:r>
      <w:r w:rsidR="005E0D9B" w:rsidRPr="00FC3E42">
        <w:rPr>
          <w:sz w:val="28"/>
          <w:szCs w:val="28"/>
        </w:rPr>
        <w:fldChar w:fldCharType="separate"/>
      </w:r>
      <w:r w:rsidRPr="00FC3E42">
        <w:rPr>
          <w:rStyle w:val="Hyperlink"/>
          <w:color w:val="auto"/>
          <w:sz w:val="28"/>
          <w:szCs w:val="28"/>
        </w:rPr>
        <w:t>21</w:t>
      </w:r>
      <w:r w:rsidR="005E0D9B" w:rsidRPr="00FC3E42">
        <w:rPr>
          <w:sz w:val="28"/>
          <w:szCs w:val="28"/>
        </w:rPr>
        <w:fldChar w:fldCharType="end"/>
      </w:r>
      <w:bookmarkEnd w:id="26"/>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Để Nhà nước làm nhiệm vụ quản lý và lãnh đạo xã hội, cần làm tốt một số nội dung chủ yếu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Nâng cao nhận thức về nhà nước pháp quyền XHCN.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Tiến hành cải cách đồng bộ tổ chức và hoạt động của bộ máy nhà nước trên cả ba lĩnh vực cải cách lập pháp, cải cách hành chính và cải cách tư pháp, trong đó lấy cải cách hành chính là trọng tâm.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Xây dựng cơ chế và biện pháp để kiểm tra, kiểm soát, ngăn ngừa và trừng trị tệ quan liêu, tham nhũng, lộng quyền, xâm phạm quyền làm chủ của nhân dân; ngăn chặn và khắc phục tình trạng dân chủ hình thức, dân chủ cực đoan, đồng thời nghiêm trị những hoạt động phá hoại gây rối...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Thực hiện nghiêm túc nguyên tắc tập trung dân chủ trong tổ chức và hoạt động của bộ máy nhà nước.</w:t>
      </w:r>
    </w:p>
    <w:p w:rsidR="00080DEB" w:rsidRPr="00FC3E42" w:rsidRDefault="00080DEB" w:rsidP="003B7E6D">
      <w:pPr>
        <w:pStyle w:val="NormalWeb"/>
        <w:shd w:val="clear" w:color="auto" w:fill="FFFFFF"/>
        <w:spacing w:before="120" w:beforeAutospacing="0" w:after="0" w:afterAutospacing="0"/>
        <w:jc w:val="both"/>
        <w:rPr>
          <w:sz w:val="28"/>
          <w:szCs w:val="28"/>
        </w:rPr>
      </w:pPr>
      <w:r w:rsidRPr="00FC3E42">
        <w:rPr>
          <w:sz w:val="28"/>
          <w:szCs w:val="28"/>
        </w:rPr>
        <w:t> </w:t>
      </w:r>
    </w:p>
    <w:p w:rsidR="00080DEB" w:rsidRPr="00FC3E42" w:rsidRDefault="00080DEB" w:rsidP="003B7E6D">
      <w:pPr>
        <w:spacing w:before="120"/>
        <w:jc w:val="center"/>
        <w:rPr>
          <w:rFonts w:ascii="Times New Roman" w:hAnsi="Times New Roman"/>
          <w:i/>
        </w:rPr>
      </w:pPr>
      <w:r w:rsidRPr="00FC3E42">
        <w:rPr>
          <w:rFonts w:ascii="Times New Roman" w:hAnsi="Times New Roman"/>
          <w:b/>
          <w:bCs/>
          <w:lang w:val="vi-VN"/>
        </w:rPr>
        <w:br w:type="page"/>
      </w:r>
      <w:bookmarkStart w:id="27" w:name="muc_2"/>
      <w:r w:rsidRPr="00FC3E42">
        <w:rPr>
          <w:rFonts w:ascii="Times New Roman" w:hAnsi="Times New Roman"/>
          <w:b/>
          <w:bCs/>
          <w:i/>
          <w:lang w:val="vi-VN"/>
        </w:rPr>
        <w:lastRenderedPageBreak/>
        <w:t xml:space="preserve">Chuyên đề </w:t>
      </w:r>
      <w:bookmarkEnd w:id="27"/>
    </w:p>
    <w:p w:rsidR="00080DEB" w:rsidRPr="00FC3E42" w:rsidRDefault="00080DEB" w:rsidP="003B7E6D">
      <w:pPr>
        <w:pStyle w:val="NormalWeb"/>
        <w:shd w:val="clear" w:color="auto" w:fill="FFFFFF"/>
        <w:spacing w:before="120" w:beforeAutospacing="0" w:after="0" w:afterAutospacing="0"/>
        <w:jc w:val="center"/>
        <w:rPr>
          <w:b/>
          <w:bCs/>
          <w:sz w:val="28"/>
          <w:szCs w:val="28"/>
        </w:rPr>
      </w:pPr>
      <w:bookmarkStart w:id="28" w:name="muc_2_name"/>
      <w:r w:rsidRPr="00FC3E42">
        <w:rPr>
          <w:b/>
          <w:bCs/>
          <w:sz w:val="28"/>
          <w:szCs w:val="28"/>
          <w:lang w:val="vi-VN"/>
        </w:rPr>
        <w:t xml:space="preserve">TỔ CHỨC BỘ MÁY </w:t>
      </w:r>
    </w:p>
    <w:p w:rsidR="00080DEB" w:rsidRPr="00FC3E42" w:rsidRDefault="00080DEB" w:rsidP="003B7E6D">
      <w:pPr>
        <w:pStyle w:val="NormalWeb"/>
        <w:shd w:val="clear" w:color="auto" w:fill="FFFFFF"/>
        <w:spacing w:before="120" w:beforeAutospacing="0" w:after="0" w:afterAutospacing="0"/>
        <w:jc w:val="center"/>
        <w:rPr>
          <w:sz w:val="28"/>
          <w:szCs w:val="28"/>
        </w:rPr>
      </w:pPr>
      <w:r w:rsidRPr="00FC3E42">
        <w:rPr>
          <w:b/>
          <w:bCs/>
          <w:sz w:val="28"/>
          <w:szCs w:val="28"/>
          <w:lang w:val="vi-VN"/>
        </w:rPr>
        <w:t>NHÀ NƯỚC CỘNG HÒA XÃ HỘI CHỦ NGHĨA VIỆT NAM</w:t>
      </w:r>
      <w:bookmarkEnd w:id="28"/>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sz w:val="28"/>
          <w:szCs w:val="28"/>
          <w:lang w:val="vi-VN"/>
        </w:rPr>
        <w:t>1. Khái niệm, đặc điểm của bộ máy nhà nước Cộng hòa xã hội chủ nghĩa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1.1. Khái niệm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Nhà nước là tổ chức quyền lực, đại diện cho nhân dân thống nhất quản lý mọi mặt đời sống xã hội. Để thực hiện được nhiệm vụ đó với phạm vi rộng lớn trên toàn lãnh thổ, đòi hỏi phải lập ra hệ thống các cơ quan nhà nước từ trung ương đến địa phương. Các cơ quan nhà nước này có cơ cấu tổ chức và phương thức hoạt động phù hợp với tính chất của các chức năng, nhiệm vụ mà nhà nước giao. Tuy có sự khác nhau về tên gọi, cơ cấu tổ chức và phương thức hoạt động, nhưng tất cả các cơ quan nhà nước đều có chung một mục đích là thực hiện các chức năng và nhiệm vụ của nhà nước Cộng hòa xã hội chủ nghĩa (CHXHCN)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Bộ máy Nhà nước CHXHCN Việt Nam là hệ thống các cơ quan nhà nước từ Trung ương đến cơ sở, được tổ chức theo những quan điểm, nguyên tắc chung thống nhất, tạo thành một cơ chế đồng bộ để thực hiện các chức năng, nhiệm vụ của Nhà nước XHCN. Hiệu lực, hiệu quả của bộ máy nhà nước tùy thuộc vào hiệu lực, hiệu quả hoạt động của từng cơ quan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Tổ chức bộ máy Nhà nước CHXHCN Việt Nam, theo quy định của Hiến pháp năm 2013 gồm các bộ phận cấu thành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Chủ tịch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Chính phủ.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Tòa án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Viện Kiểm sát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Chính quyền địa phương.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Ngoài ra, có 2 thiết chế hoạt động độc lập do Quốc hội lập ra là Hội đồng bầu cử Quốc gia và Kiểm toán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1.2. Đặc điểm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Bộ máy nhà nước CHXHCN Việt Nam có các đặc điểm cơ bản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Tất cả quyền lực nhà nước thuộc về nhân dân lao động.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Bộ máy nhà nước vừa là tổ chức hành chính cưỡng chế vừa là tổ chức quản lý kinh tế, văn hóa,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 Bộ máy nhà nước gồm nhiều cơ quan có mối liên hệ chặt chẽ với nhau, thống nhất về quyền lực nhà nước nhưng có sự phân công và phối hợp và kiểm </w:t>
      </w:r>
      <w:r w:rsidRPr="00FC3E42">
        <w:rPr>
          <w:sz w:val="28"/>
          <w:szCs w:val="28"/>
        </w:rPr>
        <w:lastRenderedPageBreak/>
        <w:t>soát lẫn nhau giữa các cơ quan nhà nước trong việc thực hiện các quyền lập pháp, hành pháp và tư pháp.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Đội ngũ cán bộ, công chức, viên chức trong bộ máy nhà nước đại diện và bảo vệ lợi ích cho giai cấp công nhân và nhân dân lao động, chịu sự giám sát của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sz w:val="28"/>
          <w:szCs w:val="28"/>
        </w:rPr>
        <w:t>2. Nguyên tắc tổ chức và hoạt động của bộ máy nhà nước Cộng hòa xã hội chủ nghĩa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Nguyên tắc tổ chức và hoạt động của bộ máy nhà nước Cộng hòa XHCN Việt Nam là những nguyên lý, những tư tưởng chỉ đạo đúng đắn, khách quan và khoa học, phù hợp với bản chất của nhà nước pháp quyền XHCN, tạo thành cơ sở cho tổ chức và hoạt động của các cơ quan nhà nước và toàn thể bộ máy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các nguyên tắc tổ chức và hoạt động của bộ máy nhà nước CHXHCN Việt Nam được thể hiện cụ thể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2.1. Đảng lãnh đạo tổ chức và hoạt động của bộ máy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Sự lãnh đạo của Đảng giữ vai trò quyết định đối với việc xác định phương hướng hoạt động của nhà nước XHCN, là điều kiện quyết định để nâng cao hiệu lực quản lý nhà nước. Sự lãnh đạo của Đảng là sự lãnh đạo chính trị thông qua việc đề ra đường lối, chủ trương, phương hướng lớn; những vấn đề quan trọng về tổ chức bộ máy và thông qua nhà nước chúng được thể chế hóa thành pháp luật. Đảng giám sát hoạt động của các cơ quan nhà nước thông qua các đảng viên và tổ chức Đảng trong các cơ quan đó; tuyên truyền, vận động quần chúng trong các cơ quan nhà nước và thông qua vai trò tiền phong, gương mẫu của mỗi Đảng viên, tổ chức Đảng trong các cơ quan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Đây là nguyên tắc đã được </w:t>
      </w:r>
      <w:bookmarkStart w:id="29" w:name="dc_5"/>
      <w:r w:rsidRPr="00FC3E42">
        <w:rPr>
          <w:sz w:val="28"/>
          <w:szCs w:val="28"/>
        </w:rPr>
        <w:t>Điều 4 Hiến pháp năm 2013</w:t>
      </w:r>
      <w:bookmarkEnd w:id="29"/>
      <w:r w:rsidRPr="00FC3E42">
        <w:rPr>
          <w:sz w:val="28"/>
          <w:szCs w:val="28"/>
        </w:rPr>
        <w:t> khẳng định: “Đảng Cộng sản Việt Nam - đội tiên phong của giai cấp công nhân, đồng thời là đội tiên phong của nhân dân lao động và của dân tộc Việt Nam, đại biểu trung thành lợi ích của giai cấp công nhân, nhân dân lao động và của cả dân tộc, lấy chủ nghĩa Mác - Lênin và tư tưởng Hồ Chí Minh làm nền tảng tư tưởng, là lượng lãnh đạo nhà nước và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2.2. Tập trung, dân chủ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Nội dung của nguyên tắc này được thể hiện trên các mặt tổ chức và hoạt động của cơ quan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Cơ quan nhà nước ở trung ương quyết định những vấn đề cơ bản, quan trọng về chính trị, kinh tế, văn hóa, xã hội… trên phạm vi toàn quốc.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Cơ quan nhà nước địa phương quyết định những vấn đề thuộc phạm vi địa phương mình một cách độc lập, cơ quan nhà nước trung ương có quyền kiểm tra, giám sát hoạt động của các cơ quan địa phương, thậm chí có thể đình chỉ, hủy bỏ quyết định của cơ quan cấp dưới, đồng thời cũng tạo điều kiện cho các </w:t>
      </w:r>
      <w:r w:rsidRPr="00FC3E42">
        <w:rPr>
          <w:sz w:val="28"/>
          <w:szCs w:val="28"/>
        </w:rPr>
        <w:lastRenderedPageBreak/>
        <w:t>cơ quan địa phương phát huy quyền chủ động, sáng tạo khi giải quyết các công việc, nhiệm vụ của mình.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Các quyết định, chủ trương của cấp trên phải thông báo kịp thời cho cấp dưới, các hoạt động của cấp dưới phải báo cáo kịp thời và đầy đủ cho cấp trên, nhằm đảm bảo sự kiểm tra của cấp trên đối với cấp dưới khi thi hành nhiệm vụ.</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2.3. Đảm bảo quyền tham gia quản lý nhà nước của công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Nguyên tắc này bắt nguồn từ bản chất của nhà nước XHCN, tất cả quyền lực nhà nước thuộc về Nhân dân, Nhân dân là chủ thể của quyền lực nhà nước, Nhân dân tổ chức, thực hiện và kiểm tra hoạt động bộ máy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bookmarkStart w:id="30" w:name="dc_6"/>
      <w:r w:rsidRPr="00FC3E42">
        <w:rPr>
          <w:sz w:val="28"/>
          <w:szCs w:val="28"/>
        </w:rPr>
        <w:t>Điều 28 Hiến pháp năm 2013</w:t>
      </w:r>
      <w:bookmarkEnd w:id="30"/>
      <w:r w:rsidRPr="00FC3E42">
        <w:rPr>
          <w:sz w:val="28"/>
          <w:szCs w:val="28"/>
        </w:rPr>
        <w:t> quy định: “Công dân có quyền tham gia quản lý nhà nước và xã hội”. Nhân dân lao động tham gia vào tổ chức và hoạt động của bộ máy nhà nước bằng nhiều hình thức như: bầu cử, ứng cử vào các cơ quan quyền lực nhà nước, tham gia thảo luận, đóng góp ý kiến vào dự án luật, giám sát hoạt động của các cơ quan nhà nước và nhân viên cơ quan nhà nước, tham gia hoạt động xét xử của tòa án…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2.4. Pháp quyền xã hội chủ nghĩa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Nguyên tắc này yêu cầu việc tổ chức và hoạt động của các cơ quan nhà nước, cán bộ, công chức nhà nước phải nghiêm chỉnh và triệt để tôn trọng Hiến pháp và pháp luật, tăng cường kiểm tra giám sát và xử lý nghiêm mọi hành vi vi phạm pháp luật. </w:t>
      </w:r>
      <w:bookmarkStart w:id="31" w:name="dc_7"/>
      <w:r w:rsidRPr="00FC3E42">
        <w:rPr>
          <w:sz w:val="28"/>
          <w:szCs w:val="28"/>
        </w:rPr>
        <w:t>Điều 12 Hiến pháp năm 2013</w:t>
      </w:r>
      <w:bookmarkEnd w:id="31"/>
      <w:r w:rsidRPr="00FC3E42">
        <w:rPr>
          <w:sz w:val="28"/>
          <w:szCs w:val="28"/>
        </w:rPr>
        <w:t> quy định: “Nhà nước quản lý xã hội bằng pháp luật, không ngừng tăng cường pháp chế xã hội chủ nghĩa”.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Đây là nguyên tắc có vai trò quan trọng trong việc bảo đảm cho tổ chức và hoạt động của bộ máy nhà nước tuân theo ý chí của Nhân dân, làm cho bộ máy nhà nước hoạt động đồng bộ, nhịp nhàng, phát huy được hiệu lực quản lý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2.5. Quyền lực nhà nước thống nhất, có sự phân công, phối hợp và kiểm soát giữa các cơ quan nhà nước trong việc thực hiện các quyền lập pháp, hành pháp, tưpháp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Hiến pháp năm 2013 đã khẳng định quyền lực nhà nước là thống nhất, có sự phân công, phối hợp và kiểm soát giữa các cơ quan trong việc thực hiện các quyền lập pháp, hành pháp, tư pháp (</w:t>
      </w:r>
      <w:bookmarkStart w:id="32" w:name="dc_8"/>
      <w:r w:rsidRPr="00FC3E42">
        <w:rPr>
          <w:sz w:val="28"/>
          <w:szCs w:val="28"/>
        </w:rPr>
        <w:t>Điều 2</w:t>
      </w:r>
      <w:bookmarkEnd w:id="32"/>
      <w:r w:rsidRPr="00FC3E42">
        <w:rPr>
          <w:sz w:val="28"/>
          <w:szCs w:val="28"/>
        </w:rPr>
        <w:t>). Tất cả quyền lực nhà nước thuộc về Nhân dân và Nhân dân là chủ thể tối cao của quyền lực nhà nước, Nhân dân thông qua quyền lập hiến giao quyền cho Quốc hội, Chính phủ và các cơ quan tư pháp. Theo </w:t>
      </w:r>
      <w:bookmarkStart w:id="33" w:name="dc_9"/>
      <w:r w:rsidRPr="00FC3E42">
        <w:rPr>
          <w:sz w:val="28"/>
          <w:szCs w:val="28"/>
        </w:rPr>
        <w:t>Điều 70 Hiến pháp năm 2013</w:t>
      </w:r>
      <w:bookmarkEnd w:id="33"/>
      <w:r w:rsidRPr="00FC3E42">
        <w:rPr>
          <w:sz w:val="28"/>
          <w:szCs w:val="28"/>
        </w:rPr>
        <w:t>, Nhân dân trao cho Quốc hội ba nhóm quyền hạn và nhiệm vụ: quyền hạn và nhiệm vụ về lập hiến, lập pháp; quyền hạn và nhiệm vụ về giám sát tối cao và quyền hạn và nhiệm vụ về quyết định các vấn đề quan trọng của đất nước. Đồng thời Nhân dân thực hiện quyền lực nhà nước không chỉ bằng dân chủ đại diện thông qua Quốc hội, HĐND và các cơ quan khác của nhà nước mà còn bằng dân chủ trực tiếp thông qua việc thực hiện quyền biểu quyết khi nhà nước tổ chức trưng cầu ý dân, trong đó có trưng cầu ý dân về Hiến pháp.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Trong chế độ dân chủ và pháp quyền XHCN, quyền lực nhà nước không phải là quyền lực tự có của nhà nước mà quyền lực được Nhân dân ủy quyền, giao quyền. Vì thế, tất yếu nảy sinh đòi hỏi chính đáng và tự nhiên phải kiểm soát quyền lực nhà nước. Mặt khác, khi được ủy quyền, quyền lực nhà nước thường có xu hướng lạm quyền. Do vậy, quyền lực nhà nước phải được Nhân dân ủy quyền cho các cơ quan nhà nước khác nhau thông qua Hiến pháp và pháp luật; qua đó, Nhân dân kiểm soát và đánh giá được hiệu lực và hiệu quả thực hiện các quyền mà mình đã giao. Đồng thời cũng là để cho các cơ quan tương ứng được giao quyền đề cao trách nhiệm trong việc thực thi quyền lực nhà nước và tự kiểm tra việc thực hiện quyền lực nhà nước được giao cho mình. Hiến pháp năm 2013 đã có một bước tiến mới trong việc phân công quyền lực nhà nước. Theo đó, Quốc hội thực hiện quyền lập hiến (không còn là duy nhất có quyền lập hiến như Hiến pháp năm 1992), quyền lập pháp (</w:t>
      </w:r>
      <w:bookmarkStart w:id="34" w:name="dc_10"/>
      <w:r w:rsidRPr="00FC3E42">
        <w:rPr>
          <w:sz w:val="28"/>
          <w:szCs w:val="28"/>
        </w:rPr>
        <w:t>Điều 69</w:t>
      </w:r>
      <w:bookmarkEnd w:id="34"/>
      <w:r w:rsidRPr="00FC3E42">
        <w:rPr>
          <w:sz w:val="28"/>
          <w:szCs w:val="28"/>
        </w:rPr>
        <w:t>), Chính phủ thực hiện quyền hành pháp (</w:t>
      </w:r>
      <w:bookmarkStart w:id="35" w:name="dc_11"/>
      <w:r w:rsidRPr="00FC3E42">
        <w:rPr>
          <w:sz w:val="28"/>
          <w:szCs w:val="28"/>
        </w:rPr>
        <w:t>Điều 94</w:t>
      </w:r>
      <w:bookmarkEnd w:id="35"/>
      <w:r w:rsidRPr="00FC3E42">
        <w:rPr>
          <w:sz w:val="28"/>
          <w:szCs w:val="28"/>
        </w:rPr>
        <w:t>), Tòa án Nhân dân thực hiện quyền tư pháp (</w:t>
      </w:r>
      <w:bookmarkStart w:id="36" w:name="dc_12"/>
      <w:r w:rsidRPr="00FC3E42">
        <w:rPr>
          <w:sz w:val="28"/>
          <w:szCs w:val="28"/>
        </w:rPr>
        <w:t>Điều 102</w:t>
      </w:r>
      <w:bookmarkEnd w:id="36"/>
      <w:r w:rsidRPr="00FC3E42">
        <w:rPr>
          <w:sz w:val="28"/>
          <w:szCs w:val="28"/>
        </w:rPr>
        <w:t>). Việc xác nhận các cơ quan khác nhau thực hiện các quyền lập pháp, hành pháp và tư pháp là một thay đổi quan trọng, tạo điều kiện để làm rõ vị trí, vai trò, nhiệm vụ quyền hạn của mỗi quyền.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Như vậy, xuất phát từ đặc điểm của quyền lực nhà nước, việc phân định thành ba quyền nói trên là một nhu cầu khách quan. Ngày nay, xu hướng phân định rành mạch ba quyền đó ngày càng được coi trọng trong tổ chức quyền lực nhà nước. Bởi vì, xã hội càng phát triển, phân công lao động càng phải chuyên môn hóa cao để phát huy hiệu quả. Đồng thời, thực tiễn xây dựng nhà nước pháp quyền XHCN ở nước ta chỉ ra rằng việc phân định mạch lạc ba quyền là cách thức tốt nhất để phát huy vai trò của nhà nước trong công cuộc xây dựng và phát triển đất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Tuy nhiên, như đã nói ở trên, trong Nhà nước ta quyền lực nhà nước là thống nhất. Đó là sự thống nhất về mục tiêu chính trị chung. Việc phân định quyền lực nhà nước không chứa đựng và bao quát việc phân lập mục tiêu chính trị chung của quyền lực nhà nước. Do vậy, mặc dù có sự phân định ba quyền nhưng cả ba quyền lập pháp, hành pháp và tư pháp không hoàn toàn tách biệt nhau, mà “ràng buộc lẫn nhau”, cả ba quyền đều phải phối hợp với nhau, hoạt động một cách nhịp nhàng trên cơ sở làm đúng, làm đủ nhiệm vụ và quyền hạn mà Nhân dân giao cho mỗi quyền được Hiến pháp - Đạo luật gốc của nhà nước và xã hội quy định. Mục đích của việc phân công quyền lực nhà nước là để nhằm kiểm soát quyền lực nhà nước, bảo đảm cho tính pháp quyền của nhà nước và phát huy dân chủ XHCN, chứ không phải là để thỏa hiệp hay chia rẽ quyền lực nhà nước giữa các quyền.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Về kiểm soát quyền lực nhà nước, ngoài việc phân công mạch lạc nhiệm vụ quyền hạn của các quyền để tạo cơ sở cho kiểm soát quyền lực; Hiến pháp năm 2013 còn tạo lập cơ sở Hiến định để hình thành cơ chế bảo vệ Hiến pháp do luật định (</w:t>
      </w:r>
      <w:bookmarkStart w:id="37" w:name="dc_13"/>
      <w:r w:rsidRPr="00FC3E42">
        <w:rPr>
          <w:sz w:val="28"/>
          <w:szCs w:val="28"/>
        </w:rPr>
        <w:t>Điều 119</w:t>
      </w:r>
      <w:bookmarkEnd w:id="37"/>
      <w:r w:rsidRPr="00FC3E42">
        <w:rPr>
          <w:sz w:val="28"/>
          <w:szCs w:val="28"/>
        </w:rPr>
        <w: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sz w:val="28"/>
          <w:szCs w:val="28"/>
        </w:rPr>
        <w:t>3. Hệ thống các cơ quan nhà nước trong bộ máy nhà nước Cộng hòa xã hội chủ nghĩa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lastRenderedPageBreak/>
        <w:t>3.1.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Theo </w:t>
      </w:r>
      <w:bookmarkStart w:id="38" w:name="dc_14"/>
      <w:r w:rsidRPr="00FC3E42">
        <w:rPr>
          <w:sz w:val="28"/>
          <w:szCs w:val="28"/>
        </w:rPr>
        <w:t>Điều 69 Hiến pháp 2013</w:t>
      </w:r>
      <w:bookmarkEnd w:id="38"/>
      <w:r w:rsidRPr="00FC3E42">
        <w:rPr>
          <w:sz w:val="28"/>
          <w:szCs w:val="28"/>
        </w:rPr>
        <w:t>, Quốc hội là cơ quan đại biểu cao nhất của Nhân dân, cơ quan quyền lực nhà nước cao nhất của nước CHXHCN Việt Nam. Quốc hội thực hiện quyền lập hiến, quyền lập pháp, quyết định các vấn đề quan trọng của đất nước và giám sát tối cao đối với hoạt động của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Nhiệm kỳ của Quốc hội mỗi khóa là 5 năm. Quốc hội bầu Chủ tịch Quốc hội và các Phó Chủ tịch Quốc hội. Tổ chức của Quốc hội gồm có Ủy ban thường vụ Quốc hội, Hội đồng dân tộc, các Ủy ban của Quốc hội, các đoàn đại biểu Quốc hội và đại biểu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Ủy ban thường vụ Quốc hội là cơ quan thường trực của Quốc hội, gồm có Chủ tịch, các Phó Chủ tịch và các Ủy viên do Chủ tịch Quốc hội làm Chủ tịch, các Phó Chủ tịch Quốc hội làm các Phó Chủ tịch. Ủy ban thường vụ Quốc hội làm việc theo chế độ tập thể.</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Hội đồng dân tộc và các Ủy ban của Quốc hội là những cơ quan của Quốc hội, làm việc theo chế độ tập thể.</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Hội đồng dân tộc gồm có Chủ tịch, các Phó Chủ tịch và các ủy viên.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Ủy ban của Quốc hội gồm có Chủ nhiệm, các Phó chủ nhiệm và các ủy viên. Quốc hội khóa XIV thành lập các Ủy ban của Quốc hội sau đây:</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Ủy ban Pháp luật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Ủy ban Tư pháp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Ủy ban Kinh tế</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Ủy ban Tài chính, ngân sách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Ủy ban Quốc phòng và an ninh.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Ủy ban Văn hóa, giáo dục, thanh niên, thiếu niên và nhi đồng.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Ủy ban về các vấn đề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Ủy ban Khoa học, Công nghệ và môi trường.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Ủy ban Đối ngoại.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Đoàn đại biểu Quốc hội là các đại biểu Quốc hội được bầu trong một tỉnh hoặc thành phố trực thuộc Trung ương lập thành đoàn đại biểu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Đoàn đại biểu Quốc hội có Trưởng đoàn, Phó trưởng đoàn và có đại biểu hoạt động chuyên trách.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Đại biểu Quốc hội là người đại diện cho ý chí và nguyện vọng của nhân dân, không chỉ đại diện cho nhân dân địa phương bầu ra mình mà còn đại diện cho nhân dân cả nước; là người thay mặt nhân dân thực hiện quyền lực Nhà nước trong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3.2. Chủ tịch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bookmarkStart w:id="39" w:name="dc_15"/>
      <w:r w:rsidRPr="00FC3E42">
        <w:rPr>
          <w:sz w:val="28"/>
          <w:szCs w:val="28"/>
        </w:rPr>
        <w:lastRenderedPageBreak/>
        <w:t>Điều 86 Hiến pháp năm 2013</w:t>
      </w:r>
      <w:bookmarkEnd w:id="39"/>
      <w:r w:rsidRPr="00FC3E42">
        <w:rPr>
          <w:sz w:val="28"/>
          <w:szCs w:val="28"/>
        </w:rPr>
        <w:t> quy định: Chủ tịch nước là người đứng đầu Nhà nước, thay mặt nước CHXHCN Việt Nam về đối nội và đối ngoại. Chủ tịch nước do Quốc hội bầu trong số đại biểu Quốc hội. Chủ tịch nước chịu trách nhiệm và báo cáo công tác trước Quốc hội. Chủ tịch nước giữ quyền thống lĩnh các lực lượng vũ trang nhân dân và giữ chức vụ Chủ tịch Hội đồng Quốc phòng và an ninh.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Nhiệm kỳ của Chủ tịch nước theo nhiệm kỳ của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Nhiệm vụ và quyền hạn Chủ tịch nước được qui định tại </w:t>
      </w:r>
      <w:bookmarkStart w:id="40" w:name="dc_16"/>
      <w:r w:rsidRPr="00FC3E42">
        <w:rPr>
          <w:sz w:val="28"/>
          <w:szCs w:val="28"/>
        </w:rPr>
        <w:t>Điều 88, Hiến pháp năm 2013</w:t>
      </w:r>
      <w:bookmarkEnd w:id="40"/>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3.3. Chính phủ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Hiến pháp năm 2013 quy định: “Chính phủ là cơ quan hành chính nhà nước cao nhất của nước CHXHCN Việt Nam, thực hiện quyền hành pháp, là cơ quan chấp hành của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Chính phủ thống nhất quản lý việc thực hiện các nhiệm vụ chính trị, kinh tế, văn hóa, xã hội, quốc phòng, an ninh và đối ngoại của Nhà nước, đảm bảo hiệu lực của bộ máy nhà nước từ Trung ương đến cơ sở; bảo đảm việc tôn trọng và chấp hành Hiến pháp và pháp luật; phát huy quyền làm chủ của nhân dân trong sự nghiệp xây dựng và bảo vệ tổ quốc, bảo đảm ổn định và nâng cao đời sống vật chất và văn hóa của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Luật Tổ chức Chính phủ năm 2015 quy định nhiệm vụ và quyền hạn của Chính phủ trong tổ chức thi hành Hiến pháp và pháp luật; hoạch định chính sách và trình dự án luật, pháp lệnh; quản lý và phát triển kinh tế; quản lý các lĩnh vực tài nguyên, môi trường và ứng phó với biến đổi khí hậu; khoa học và công nghệ; giáo dục và đào tạo; văn hóa, thể thao và du lịch; thông tin và truyền thông; y tế, chăm sóc sức khỏe của Nhân dân và dân số; quốc phòng; cơ yếu; an ninh quốc gia, trật tự, an toàn xã hội; đối ngoại và hội nhập quốc tế; tổ chức bộ máy hành chính nhà nước, chế độ công vụ, cán bộ, công chức, viên chức và công tác thi đua, khen thưởng; đối với công tác dân tộc; công tác tín ngưỡng, tôn giáo; công tác thanh tra, kiểm tra, tiếp công dân, giải quyết khiếu nại, tố cáo, phòng, chống quan liêu, tham nhũng, lãng phí; chính quyền địa phương; thực hiện các chính sách xã hội; bảo vệ quyền và lợi ích của Nhà nước và xã hội, quyền con người, quyền công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Chính phủ chịu trách nhiệm trước Quốc hội và báo cáo công tác với Quốc hội, Ủy ban Thường vụ Quốc hội, Chủ tịch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Chính phủ gồm có Thủ tướng Chính phủ do Quốc hội bầu, là đại biểu Quốc hội; các Phó Thủ tướng và các thành viên là Bộ trưởng, thủ trưởng cơ quan ngang Bộ do Quốc hội phê chuẩn theo đề nghị của Thủ tướng Chính phủ. Nhiệm kỳ của Chính phủ theo nhiệm kỳ của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Chính phủ làm việc theo chế độ tập thể, quyết định theo đa số.</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 Về cơ cấu của Chính phủ gồm có: </w:t>
      </w:r>
      <w:r w:rsidRPr="00FC3E42">
        <w:rPr>
          <w:sz w:val="28"/>
          <w:szCs w:val="28"/>
        </w:rPr>
        <w:t>Các Bộ, Cơ quan ngang bộ,</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Bộ, cơ quan ngang bộ là cơ quan của Chính phủ thực hiện chức năng quản lý nhà nước về một hoặc một số ngành, lĩnh vực và dịch vụ công thuộc ngành, lĩnh vực trong phạm vi toàn quốc. Cơ cấu tổ chức của bộ, cơ quan ngang bộ gồm vụ, văn phòng, thanh tra, cục, tổng cục, đơn vị sự nghiệp công lập.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Chính phủ nhiệm kỳ 2016 - 2021 có 18 Bộ và 04 cơ quan ngang bộ</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3.4. Tòa án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Theo </w:t>
      </w:r>
      <w:bookmarkStart w:id="41" w:name="dc_17"/>
      <w:r w:rsidRPr="00FC3E42">
        <w:rPr>
          <w:sz w:val="28"/>
          <w:szCs w:val="28"/>
        </w:rPr>
        <w:t>Điều 102 Hiến pháp năm 2013</w:t>
      </w:r>
      <w:bookmarkEnd w:id="41"/>
      <w:r w:rsidRPr="00FC3E42">
        <w:rPr>
          <w:sz w:val="28"/>
          <w:szCs w:val="28"/>
        </w:rPr>
        <w:t>: Tòa án nhân dân là cơ quan xét xử của nước CHXHCN Việt Nam, thực hiện quyền tư pháp.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Luật Tổ chức tòa án nhân dân năm 2015 quy định, hệ thống các cơ quan xét xử gồm có: Tòa án nhân dân tối cao, Tòa án nhân dân cấp cao, các Tòa án nhân dân địa phương, các Tòa án quân sự.</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Tòa án nhân dân địa phương chỉ thành lập ở cấp tỉnh, cấp huyện và tương đương, không thành lập ở cấp cơ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Trong hoạt động xét xử có Thẩm phán và Hội thẩm nhân dân ngang quyền với nhau, độc lập, chỉ tuân theo pháp luật và quyết định theo đa số.</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Các cơ quan tòa án trong hệ thống xét xử có Chánh án, Phó Chánh án, Thẩm phán, Hội thẩm nhân dân. Nhiệm kỳ của Chánh án Tòa án nhân dân tối cao theo nhiệm kỳ của Quốc hội. Chế độ bổ nhiệm, miễn nhiệm, cách chức và nhiệm kỳ của Thẩm phán, chế độ bầu cử và nhiệm kỳ của Hội thẩm do pháp luật quy định.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3.5. Viện Kiểm sát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bookmarkStart w:id="42" w:name="dc_18"/>
      <w:r w:rsidRPr="00FC3E42">
        <w:rPr>
          <w:sz w:val="28"/>
          <w:szCs w:val="28"/>
        </w:rPr>
        <w:t>Điều 107 Hiến pháp 2013</w:t>
      </w:r>
      <w:bookmarkEnd w:id="42"/>
      <w:r w:rsidRPr="00FC3E42">
        <w:rPr>
          <w:sz w:val="28"/>
          <w:szCs w:val="28"/>
        </w:rPr>
        <w:t> quy định: Viện kiểm sát nhân dân thực hành quyền công tố, kiểm sát hoạt động tư pháp. Hệ thống các cơ quan kiểm sát gồm có: Viện Kiểm sát nhân dân tối cao, Viện Kiểm sát nhân dân cấp cao, các Viện Kiểm sát nhân dân địa phương (ở cấp tỉnh, huyện và tương đương) và các Viện Kiểm sát quân sự.</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Hệ thống Viện Kiểm sát được tổ chức thống nhất theo ngành dọc và thực hiện chế độ thủ trưởng. Viện trưởng Viện kiểm sát nhân dân tối cao do Quốc hội bầu, chịu trách nhiệm lãnh đạo thống nhất toàn bộ hệ thống Viện Kiểm sát và có quyền bổ nhiệm, cách chức đối với tất cả các thành viên của Viện Kiểm sát cấp dưới. Nhiệm kỳ của Viện trưởng Viện kiểm sát nhân dân tối cao theo nhiệm kỳ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3.6. Chính quyền địa phương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Theo quy định của Hiến pháp năm 201</w:t>
      </w:r>
      <w:r w:rsidRPr="00FC3E42">
        <w:rPr>
          <w:sz w:val="28"/>
          <w:szCs w:val="28"/>
          <w:lang w:val="vi-VN"/>
        </w:rPr>
        <w:t>3</w:t>
      </w:r>
      <w:r w:rsidRPr="00FC3E42">
        <w:rPr>
          <w:sz w:val="28"/>
          <w:szCs w:val="28"/>
        </w:rPr>
        <w:t>, Chính quyền địa phương được tổ chức ở các đơn vị hành chính của nước CHXHCN Việt Nam. Cấp chính quyền địa phương gồm có HĐND và UBND được tổ chức phù hợp với đặc điểm nông thôn, đô thị, hải đảo, đơn vị hành chính - kinh tế đặc biệt do luật định.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Chính quyền địa phương ở nông thôn gồm chính quyền địa phương ở tỉnh, huyện, xã. Chính quyền địa phương ở đô thị gồm chính quyền địa phương ở </w:t>
      </w:r>
      <w:r w:rsidRPr="00FC3E42">
        <w:rPr>
          <w:sz w:val="28"/>
          <w:szCs w:val="28"/>
        </w:rPr>
        <w:lastRenderedPageBreak/>
        <w:t>thành phố trực thuộc trung ương, quận, thị xã, thành phố thuộc tỉnh, thành phố thuộc thành phố trực thuộc trung ương, phường, thị trấn.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3.6.1. Hội đồng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Theo Điều </w:t>
      </w:r>
      <w:bookmarkStart w:id="43" w:name="dc_19"/>
      <w:r w:rsidRPr="00FC3E42">
        <w:rPr>
          <w:sz w:val="28"/>
          <w:szCs w:val="28"/>
        </w:rPr>
        <w:t>Điều 113, Hiến pháp năm 2013</w:t>
      </w:r>
      <w:bookmarkEnd w:id="43"/>
      <w:r w:rsidRPr="00FC3E42">
        <w:rPr>
          <w:sz w:val="28"/>
          <w:szCs w:val="28"/>
        </w:rPr>
        <w:t>, HĐND là cơ quan quyền lực nhà nước ở địa phương, đại diện cho ý chí, nguyện vọng và quyền làm chủ của Nhân dân, do Nhân dân địa phương bầu ra, chịu trách nhiệm trước Nhân dân địa phương và cơ quan nhà nước cấp trên. HĐND quyết định các vấn đề của địa phương do luật định; giám sát việc tuân theo Hiến pháp và pháp luật ở địa phương và việc thực hiện nghị quyết của HĐND.</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HĐND quyết định những chủ trương, biện pháp quan trọng để phát huy tiềm năng của địa phương; xây dựng và phát </w:t>
      </w:r>
      <w:r w:rsidRPr="00FC3E42">
        <w:rPr>
          <w:sz w:val="28"/>
          <w:szCs w:val="28"/>
          <w:lang w:val="vi-VN"/>
        </w:rPr>
        <w:t>t</w:t>
      </w:r>
      <w:r w:rsidRPr="00FC3E42">
        <w:rPr>
          <w:sz w:val="28"/>
          <w:szCs w:val="28"/>
        </w:rPr>
        <w:t>riển địa phương về kinh tế - xã hội, củng cố quốc phòng, an ninh, không ngừng cải thiện đời sống vật chất và tinh thần của nhân dân địa phương, làm tròn nghĩa vụ của địa phương đối với cả nước. HĐND thực hiện quyền giám sát đối với hoạt động của Thường trực HĐND, UBND, Tòa án nhân dân, Viện Kiểm sát nhân dân cùng cấp; giám sát việc thực hiện các nghị quyết của HĐND, giám sát việc tuân theo pháp luật của các cơ quan nhà nước, tổ chức kinh tế, tổ chức xã hội, đơn vị vũ trang nhân dân và của công dân ở địa phương.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HĐND chịu sự giám sát và hướng dẫn hoạt động của Ủy ban Thường vụ Quốc hội, chịu sự hướng dẫn và kiểm tra của Chính phủ trong việc thực hiện các văn bản của cơ quan nhà nước cấp trên theo quy định của Ủy ban Thường vụ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HĐND được ra nghị quyết để thực hiện chức năng nhiệm vụ của mình.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 </w:t>
      </w:r>
      <w:r w:rsidRPr="00FC3E42">
        <w:rPr>
          <w:sz w:val="28"/>
          <w:szCs w:val="28"/>
        </w:rPr>
        <w:t>Nhiệm kỳ của HĐND, của Thường trực HĐND, các ban của HĐND và đại biểu HĐND các cấp là 5 năm. HĐND các cấp có Thường trực HĐND. HĐND cấp tỉnh, cấp huyện có các Ban của HĐND.</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Thường trực HĐND do HĐND cùng cấp bầu ra. Thường trực HĐND cấp tỉnh, cấp huyện gồm có Chủ tịch, Phó Chủ tịch,</w:t>
      </w:r>
      <w:r w:rsidR="00BB71AE" w:rsidRPr="00FC3E42">
        <w:rPr>
          <w:sz w:val="28"/>
          <w:szCs w:val="28"/>
        </w:rPr>
        <w:t xml:space="preserve"> </w:t>
      </w:r>
      <w:r w:rsidRPr="00FC3E42">
        <w:rPr>
          <w:sz w:val="28"/>
          <w:szCs w:val="28"/>
        </w:rPr>
        <w:t>Ủy viên thường trực. Thường trực HĐND cấp xã có Chủ tịch, Phó Chủ tịch HĐND. Thành viên Thường trực HĐND không thể đồng thời là thành viên của Ủy ban nhân dân cùng cấp.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Kết quả bầu cử Thường trực HĐND phải được Thường trực HĐND cấp trên trực tiếp phê chuẩn. Đối với cấp tỉnh phải được Ủy ban Thường vụ Quốc hội phê chuẩn.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HĐND cấp tỉnh thành lập 3 ban gồm: Ban Kinh tế và ngân sách, Ban Văn hóa - xã hội, Ban Pháp chế; địa phương nào có nhiều dân tộc thì có thể thành lập Ban Dân tộc. HĐND cấp huyện thành lập 2 ban gồm: Ban Kinh tế - xã hội, Ban Pháp chế. Ở cấp xã không lập các Ban của HĐND.</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Thành viên của các ban HĐND không thể đồng thời là thành viên UBND cùng cấp, Trưởng ban HĐND không thể là thủ trưởng cơ quan chuyên môn của </w:t>
      </w:r>
      <w:r w:rsidRPr="00FC3E42">
        <w:rPr>
          <w:sz w:val="28"/>
          <w:szCs w:val="28"/>
        </w:rPr>
        <w:lastRenderedPageBreak/>
        <w:t>UBND, Chánh án Tòa án nhân dân, Viện trưởng Viện Kiểm sát nhân dân cùng cấp.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Đại biểu HĐND là người đại diện cho ý chí, nguyện vọng của nhân dân địa phương, gương mẫu chấp hành chính sách, pháp luật của Đảng và Nhà nước; tuyên truyền vận động nhân dân thực hiện chính sách, pháp luật và tham gia vào việc quản lý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3.6.2. Ủy ban nhân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Theo </w:t>
      </w:r>
      <w:bookmarkStart w:id="44" w:name="dc_20"/>
      <w:r w:rsidRPr="00FC3E42">
        <w:rPr>
          <w:sz w:val="28"/>
          <w:szCs w:val="28"/>
        </w:rPr>
        <w:t>Điều 114, Hiến pháp năm 2013</w:t>
      </w:r>
      <w:bookmarkEnd w:id="44"/>
      <w:r w:rsidRPr="00FC3E42">
        <w:rPr>
          <w:sz w:val="28"/>
          <w:szCs w:val="28"/>
        </w:rPr>
        <w:t>, địa vị pháp lý của UBND được qui định như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“1. Ủy ban nhân dân ở cấp chính quyền địa phương do HĐND cùng cấp bầu là cơ quan chấp hành của HĐND, cơ quan hành chính nhà nước ở địa phương, chịu trách nhiệm trước HĐND và cơ quan hành chính nhà nước cấp trên.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2. Ủy ban nhân dân tổ chức việc thi hành Hiến pháp và pháp luật ở địa phương; tổ chức thực hiện nghị quyết của HĐND và thực hiện các nhiệm vụ do cơ quan nhà nước cấp trên giao.”</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Ủy ban nhân dân thực hiện chức năng quản lý nhà nước ở địa phương, góp phần đảm bảo sự chỉ đạo, quản lý thống nhất trong bộ máy hành chính nhà nước từ Trung ương đến cơ sở. UBND cấp dưới chịu sự chỉ đạo của UBND cấp trên. UBND cấp tỉnh chịu sự chỉ đạo của Chính phủ. UBND được ra quyết định và chỉ thị để thực hiện chức năng, nhiệm vụ của mình.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 </w:t>
      </w:r>
      <w:r w:rsidRPr="00FC3E42">
        <w:rPr>
          <w:sz w:val="28"/>
          <w:szCs w:val="28"/>
        </w:rPr>
        <w:t>Ủy ban nhân dân gồm Chủ tịch, Phó Chủ tịch và các Ủy viên. Số lượng cụ thể Phó Chủ tịch UBND các cấp do Chính phủ quy định.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Chủ tịch UBND do HĐND cùng cấp bầu trong số các đại biểu HĐND. Trường hợp khuyết chủ tịch UBND trong nhiệm kỳ thì Chủ tịch HĐND cùng cấp giới thiệu người ứng cử Chủ tịch UBND để HĐND bầu; người được bầu không nhất thiết là đại biểu HĐND. Các Phó chủ tịch và Ủy viên UBND không nhất thiết là đại biểu HĐND do HĐND bầu. Kết quả bầu cử Chủ tịch và Phó Chủ tịch UBND phải được Chủ tịch UBND cấp trên trực tiếp phê chuẩn; kết quả bầu Chủ tịch và Phó Chủ tịch UBND cấp tỉnh phải được Thủ tướng Chính phủ phê chuẩn.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Chủ tịch UBND cấp trên trực tiếp có quyền điều động, cách chức Chủ tịch, các Phó Chủ tịch UBND cấp dưới. UBND chịu trách nhiệm báo cáo trước HĐND cùng cấp và UBND cấp trên trực tiếp. UBND tỉnh báo cáo trước HĐND tỉnh và Chính phủ. UBND hoạt động kết hợp trách nhiệm tập thể UBND với trách nhiệm của Chủ tịch UBND với tư cách là người lãnh đạo và điều hành công việc của UBND.</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Cơ quan chuyên môn thuộc UBND được tổ chức ở cấp tỉnh, cấp huyện, là cơ quan tham mưu, giúp UBND thực hiện chức năng quản lý nhà nước về ngành, lĩnh vực ở địa phương và thực hiện các nhiệm vụ, quyền hạn theo sự </w:t>
      </w:r>
      <w:r w:rsidRPr="00FC3E42">
        <w:rPr>
          <w:sz w:val="28"/>
          <w:szCs w:val="28"/>
        </w:rPr>
        <w:lastRenderedPageBreak/>
        <w:t>phân cấp, ủy quyền của cơ quan nhà nước cấp trên theo quy định của pháp luật; góp phần đảm bảo sự thống nhất quản lý của ngành hoặc lĩnh vực công tác từ Trung ương đến cơ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Cơ quan chuyên môn thuộc UBND chịu sự chỉ đạo, quản lý về tổ chức, biên chế và công tác của UBND cùng cấp, đồng thời chịu sự chỉ đạo kiểm tra và nghiệp vụ của cơ quan chuyên môn cấp trên. Thủ trưởng cơ quan chuyên môn thuộc UBND chịu trách nhiệm và báo cáo công tác trước UBND, cơ quan chuyên môn cấp trên và báo cáo công tác trước HĐND cùng cấp khi được yêu cầu.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3.7. Hội đồng bầu cử quốc gia và Kiểm toán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Hội đồng bầu cử quốc gia là cơ quan do Quốc hội thành lập, có nhiệm vụ tổ chức bầu cử đại biểu Quốc hội; chỉ đạo và hướng dẫn công tác bầu cử đại biểu Hội đồng nhân dân các cấp. Hội đồng bầu cử quốc gia gồm Chủ tịch, các Phó Chủ tịch và các Ủy viên.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Kiểm toán Nhà nước là cơ quan do Quốc hội thành lập, hoạt động độc lập và chỉ tuân theo pháp luật, thực hiện kiểm toán việc quản lý, sử dụng tài chính, tài sản công. Tổng Kiểm toán Nhà nước là người đứng đầu Kiểm toán Nhà nước, do Quốc hội bầu; chịu trách nhiệm và báo cáo kết quả kiểm toán, báo cáo công tác trước Quốc hội; trong thời gian Quốc hội không họp chịu trách nhiệm và báo cáo trước Ủy ban thường vụ Quốc hội. Nhiệm kỳ của Tổng Kiểm toán Nhà nước do luật định.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3.8. Quan hệ pháp lý giữa các cơ quan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Các cơ quan nhà nước có mối quan hệ chặt chẽ, qua lại với nhau tạo thành một hệ thống thống nhất, toàn vẹn. Mỗi cơ quan nhà nước là một khâu không thể thiếu được trong chuỗi mắc xích của bộ máy. Tính thống nhất ấy thể hiện: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Tính thống nhất ở sự bền chặt liên tục, thường xuyên hơn bất kỳ hệ thống cơ quan nào trong bộ máy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Do tính chất thống nhất về chức năng nghiệp vụ: quản lý nhà nước- chấp hành và điều hành.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Chính phủ là cơ quan trung tâm, chỉ đạo, điều khiển chung đối với các cơ quan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3.8.1. Quan hệ pháp lý giữa các cơ quan nhà nước ở Trung ương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a)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Thực hiện quyền giám sát tối cao việc tuân theo Hiến pháp, luật và nghị quyết của Quốc hội; xét báo cáo công tác của Chủ tịch nước, Ủy ban thường vụ Quốc hội, Chính phủ, Tòa án nhân dân tối cao, Viện kiểm sát nhân dân tối cao, Hội đồng bầu cử quốc gia, Kiểm toán Nhà nước và cơ quan khác do Quốc hội thành lập;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Quy định tổ chức và hoạt động của Quốc hội, Chủ tịch nước, Chính phủ, Tòa án nhân dân, Viện kiểm sát nhân dân, Hội đồng bầu cử quốc gia, Kiểm toán Nhà nước, chính quyền địa phương và cơ quan khác do Quốc hội thành lập; Bầu, miễn nhiệm, bãi nhiệm Chủ tịch nước, Phó Chủ tịch nước, Chủ tịch Quốc hội, Phó Chủ tịch Quốc hội, Ủy viên Ủy ban thường vụ Quốc hội, Chủ tịch Hội đồng dân tộc, Chủ nhiệm Ủy ban của Quốc hội, Thủ tướng Chính phủ, Chánh án Tòa án nhân dân tối cao, Viện trưởng Viện kiểm sát nhân dân tối cao, Chủ tịch Hội đồng bầu cử quốc gia, Tổng Kiểm toán Nhà nước, người đứng đầu cơ quan khác do Quốc hội thành lập; phê chuẩn đề nghị bổ nhiệm, miễn nhiệm, cách chức Phó Thủ tướng Chính phủ, Bộ trưởng và thành viên khác của Chính phủ, Thẩm phán Tòa án nhân dân tối cao; phê chuẩn danh sách thành viên Hội đồng quốc phòng và an ninh, Hội đồng bầu cử quốc gia.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Quyết định thành lập, bãi bỏ bộ, cơ quan ngang bộ của Chính phủ; thành lập, giải thể, nhập, chia, điều chỉnh địa giới hành chính tỉnh, thành phố trực thuộc trung ương, đơn vị hành chính - kinh tế đặc biệt; thành lập, bãi bỏ cơ quan khác theo quy định của Hiến pháp và luật; Bãi bỏ văn bản của Chủ tịch nước, Ủy ban thường vụ Quốc hội, Chính phủ, Thủ tướng Chính phủ, Tòa án nhân dân tối cao, Viện kiểm sát nhân dân tối cao trái với Hiến pháp, luật, nghị quyết của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Với Quốc hội khóa XIV, Chính phủ có 27 thành viên, gồm Thủ tướng Chính phủ, 5 Phó Thủ tướng (01 Phó thủ tướng kiêm Bộ trưởng Bộ Ngoại giao), 22 Bộ trưởng và Thủ trưởng cơ quan ngang bộ, tương ứng với 22 bộ và cơ quan ngang bộ.</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b) Chủ tịch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Chủ tịch nước là người đứng đầu Nhà nước, thay mặt nước CHXHCN Việt Nam về đối nội và đối ngoại (</w:t>
      </w:r>
      <w:bookmarkStart w:id="45" w:name="dc_21"/>
      <w:r w:rsidRPr="00FC3E42">
        <w:rPr>
          <w:sz w:val="28"/>
          <w:szCs w:val="28"/>
        </w:rPr>
        <w:t>Điều 86 Hiến pháp năm 2013</w:t>
      </w:r>
      <w:bookmarkEnd w:id="45"/>
      <w:r w:rsidRPr="00FC3E42">
        <w:rPr>
          <w:sz w:val="28"/>
          <w:szCs w:val="28"/>
        </w:rPr>
        <w:t>). Chủ tịch nước là cơ quan đặc biệt, giữ vai trò quan trọng trong việc bảo đảm sự phối hợp thống nhất giữa các bộ phận của bộ máy nhà nước. Quốc hội phải gắn kết chặt chẽ với Chủ tịch nước để thực hiện quyền lực của mình.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Chủ tịch nước đề nghị Quốc hội bầu, miễn nhiệm, bãi nhiệm Phó Chủ tịch nước, Thủ tướng Chính phủ; căn cứ vào nghị quyết của Quốc hội bổ nhiệm, miễn nhiệm, cách chức Phó Thủ tướng, Bộ trưởng và các thành viên khác của Chính phủ; Đề nghị Quốc hội bầu, miễn nhiệm, bãi nhiệm Chánh án Tòa án nhân dân tối cao, Viện trưởng Viện kiểm sát nhân dân tối cao; căn cứ vào nghị quyết của Quốc hội bổ nhiệm, miễn nhiệm, cách chức Thẩm phán Tòa án nhân dân tối cao; bổ nhiệm, miễn nhiệm, cách chức Phó Chánh án Tòa án nhân dân tối cao, Thẩm phán các Tòa án khác, Phó Viện trưởng, Kiểm sát viên Viện kiểm sát nhân dân tối cao; quyết định đặc xá; căn cứ vào nghị quyết của Quốc hội công bố quyết định đại xá;</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w:t>
      </w:r>
      <w:r w:rsidR="00295FD0" w:rsidRPr="00FC3E42">
        <w:rPr>
          <w:sz w:val="28"/>
          <w:szCs w:val="28"/>
        </w:rPr>
        <w:t>)</w:t>
      </w:r>
      <w:r w:rsidRPr="00FC3E42">
        <w:rPr>
          <w:sz w:val="28"/>
          <w:szCs w:val="28"/>
        </w:rPr>
        <w:t xml:space="preserve"> Chính phủ là cơ quan hành chính nhà nước cao nhất của nước CHXHCN Việt Nam, thống nhất quản lý việc thực hiện các nhiệm vụ chính trị, kinh tế, văn hóa xã hội, quốc phòng, an ninh và đối ngoại của nhà nước, đảm </w:t>
      </w:r>
      <w:r w:rsidRPr="00FC3E42">
        <w:rPr>
          <w:sz w:val="28"/>
          <w:szCs w:val="28"/>
        </w:rPr>
        <w:lastRenderedPageBreak/>
        <w:t>bảo hiệu lực của bộ máy nhà nước từ trung ương đến cơ sở. Là cơ quan điều hành cao nhất, Chính phủ chỉ đạo tập trung, thống nhất các Bộ, cơ quan ngang Bộ, cơ quan thuộc Chính phủ, các cấp chính quyền địa phương. Chính phủ có toàn quyền quyết định các vấn đề có liên quan đến hoạt động quản lý nhà nước trên phạm vi toàn quốc, trừ các công việc của Quốc hội và Ủy ban thường vụ Quốc hội. (</w:t>
      </w:r>
      <w:bookmarkStart w:id="46" w:name="dc_22"/>
      <w:r w:rsidRPr="00FC3E42">
        <w:rPr>
          <w:sz w:val="28"/>
          <w:szCs w:val="28"/>
        </w:rPr>
        <w:t>Ðiều 96 Hiến pháp năm </w:t>
      </w:r>
      <w:bookmarkEnd w:id="46"/>
      <w:r w:rsidRPr="00FC3E42">
        <w:rPr>
          <w:sz w:val="28"/>
          <w:szCs w:val="28"/>
          <w:lang w:val="vi-VN"/>
        </w:rPr>
        <w:t>2</w:t>
      </w:r>
      <w:r w:rsidRPr="00FC3E42">
        <w:rPr>
          <w:sz w:val="28"/>
          <w:szCs w:val="28"/>
        </w:rPr>
        <w:t>013 và </w:t>
      </w:r>
      <w:bookmarkStart w:id="47" w:name="dc_23"/>
      <w:r w:rsidRPr="00FC3E42">
        <w:rPr>
          <w:sz w:val="28"/>
          <w:szCs w:val="28"/>
        </w:rPr>
        <w:t>Chương II, Luật Tổ chức Chính phủ năm 2015</w:t>
      </w:r>
      <w:bookmarkEnd w:id="47"/>
      <w:r w:rsidRPr="00FC3E42">
        <w:rPr>
          <w:sz w:val="28"/>
          <w:szCs w:val="28"/>
        </w:rPr>
        <w: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Thống nhất quản lý nền hành chính quốc gia; thực hiện quản lý về cán bộ, công chức, viên chức và công vụ trong các cơ quan nhà nước; tổ chức công tác thanh tra, kiểm tra, giải quyết khiếu nại, tố cáo của công dân, chống quan liêu, tham nhũng trong bộ máy nhà nước; lãnh đạo công tác của các bộ, cơ quan ngang bộ, cơ quan thuộc Chính phủ, UBND các cấp; hướng dẫn, kiểm tra HĐND trong việc thực hiện văn bản của cơ quan nhà nước cấp trên; tạo điều kiện để HĐND thực hiện nhiệm vụ, quyền hạn do luật định; Bảo vệ quyền và lợi ích của Nhà nước và xã hội, quyền con người, quyền công dân; bảo đảm trật tự, an toàn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Thực hiện quyền hành pháp, Chính phủ tổ chức thi hành Hiến pháp, luật, nghị quyết của Quốc hội, pháp lệnh, nghị quyết của Ủy ban thường vụ Quốc hội, lệnh, quyết định của Chủ tịch nước; đề xuất, xây dựng chính sách trình Quốc hội, Ủy ban thường vụ Quốc hội quyết định hoặc quyết định theo thẩm quyền để thực hiện nhiệm vụ, quyền hạn quy định tại Điều này; trình dự án luật, dự án ngân sách nhà nước và các dự án khác trước Quốc hội; trình dự án pháp lệnh trước Ủy ban thường vụ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Là cơ quan chấp hành của Quốc hội, Chính phủ và các thành viên của Chính phủ chịu sự giám sát của Quốc hội, chịu trách nhiệm trước Quốc hội và báo cáo với Quốc hội. Chính phủ phải trả lời chất vấn của đại biểu Quốc hội khi Quốc hội hoặc đại biểu Quốc hội có yêu cầu.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Trách nhiệm của Chính phủ và các cơ quan thành viên: Chính phủ do Quốc hội lập ra trong kỳ họp thứ nhất của mỗi khóa Quốc hội. Quốc hội bầu Thủ tướng Chính phủ theo đề nghị của Chủ tịch nước, Thủ tướng Chính phủ đề nghị danh sách các Bộ trưởng và thành viên khác của Chính phủ để Quốc hội phê chuẩn. Ðiều này xác định ba yếu tố:</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Vai trò và trách nhiệm của Chính phủ trước Quốc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Vai trò cá nhân của Thủ tướng Chính phủ trong việc lãnh đạo toàn bộ công việc của Chính phủ và chịu trách nhiệm trước Quốc hội. Lãnh đạo toàn bộ hoạt động của Chính phủ là Thủ tướng Chính phủ, Thủ tướng Chính phủ chịu trách nhiệm trước Quốc hội, có quyền ra quyết định, chỉ thị, xác định vai trò, trách nhiệm của các thành viên khác trong Chính phủ; xác định trách nhiệm cá nhân của những thành viên này.</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Trách nhiệm cá nhân Bộ trưởng về lĩnh vực mình phụ trách.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Nhiệm vụ và quyền hạn của Thủ tướng Chính phủ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Thủ tướng Chính phủ là người đứng đầu Chính phủ, lãnh đạo công tác của Chính phủ, các thành viên Chính phủ, thủ trưởng cơ quan thuộc Chính phủ, Chủ tịch UBND các cấp. Thẩm quyền của TTCP được qui định trong </w:t>
      </w:r>
      <w:bookmarkStart w:id="48" w:name="dc_24"/>
      <w:r w:rsidRPr="00FC3E42">
        <w:rPr>
          <w:sz w:val="28"/>
          <w:szCs w:val="28"/>
        </w:rPr>
        <w:t>Điều 98, Hiến pháp 2013</w:t>
      </w:r>
      <w:bookmarkEnd w:id="48"/>
      <w:r w:rsidRPr="00FC3E42">
        <w:rPr>
          <w:sz w:val="28"/>
          <w:szCs w:val="28"/>
        </w:rPr>
        <w:t> và </w:t>
      </w:r>
      <w:bookmarkStart w:id="49" w:name="dc_25"/>
      <w:r w:rsidRPr="00FC3E42">
        <w:rPr>
          <w:sz w:val="28"/>
          <w:szCs w:val="28"/>
        </w:rPr>
        <w:t>Điều 28, Luật Tổ chức Chính phủ năm 2015</w:t>
      </w:r>
      <w:bookmarkEnd w:id="49"/>
      <w:r w:rsidRPr="00FC3E42">
        <w:rPr>
          <w:sz w:val="28"/>
          <w:szCs w:val="28"/>
        </w:rPr>
        <w: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Thủ tướng Chính phủ chỉ đạo, phối hợp hoạt động của các thành viên khác của Chính phủ. Trong phạm vi thẩm quyền của mình, TTCP ban hành văn bản quyết định và chỉ thị.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Phó Thủ tướng Chính phủ giúp Thủ tướng Chính phủ làm nhiệm vụ theo sự phân công của Thủ tướng Chính phủ và chịu trách nhiệm trước Thủ tướng Chính phủ về nhiệm vụ được phân công. Ðể đảm bảo vai trò chỉ đạo của Thủ tướng Chính phủ, đồng thời phát huy khả năng sáng tạo chủ động của các phó Thủ tướng Chính phủ và các Bộ trưởng, cần phải: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Phó Thủ tướng được phân công phụ trách khối hay lĩnh vực hoặc giúp Thủ tướng chỉ đạo việc phối hợp các công việc giữa các Bộ trưởng phải bảo đảm sự lãnh đạo thống nhất của Thủ tướng Chính phủ.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Trong phạm vi quyền hạn được qui định và được giao, các phó Thủ tướng Chính phủ và các Bộ trưởng phải chủ động trong hoạt động của mình. Tuy vậy, vẫn phải đảm bảo việc phối hợp và điều hòa chung trong Chính phủ, bởi vì quyết định của tập thể Chính phủ là quyết định cao nhất của cơ quan hành pháp nước CHXHCN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d) Tòa án nhân dân là cơ quan xét xử cao nhất của nước CH XHCN Việt Nam (</w:t>
      </w:r>
      <w:bookmarkStart w:id="50" w:name="dc_26"/>
      <w:r w:rsidRPr="00FC3E42">
        <w:rPr>
          <w:sz w:val="28"/>
          <w:szCs w:val="28"/>
        </w:rPr>
        <w:t>khoản 1 Điều 104 Hiến pháp năm 2013</w:t>
      </w:r>
      <w:bookmarkEnd w:id="50"/>
      <w:r w:rsidRPr="00FC3E42">
        <w:rPr>
          <w:sz w:val="28"/>
          <w:szCs w:val="28"/>
        </w:rPr>
        <w:t>). Viện kiểm sát nhân dân tối cao thực hành quyền công tố, kiểm sát hoạt động tư pháp (</w:t>
      </w:r>
      <w:bookmarkStart w:id="51" w:name="dc_27"/>
      <w:r w:rsidRPr="00FC3E42">
        <w:rPr>
          <w:sz w:val="28"/>
          <w:szCs w:val="28"/>
        </w:rPr>
        <w:t>khoản 1,2 Điều 107 Hiến pháp 2013</w:t>
      </w:r>
      <w:bookmarkEnd w:id="51"/>
      <w:r w:rsidRPr="00FC3E42">
        <w:rPr>
          <w:sz w:val="28"/>
          <w:szCs w:val="28"/>
        </w:rPr>
        <w:t>). Sự phân công, phối hợp hoạt động giữa hai cơ quan tư pháp này với Quốc hội giúp pháp luật phát huy quyền lực của nó trên thực tế.</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Quốc hội quy định tổ chức, hoạt động và nhiệm vụ quyền hạn của 2 cơ quan. Chánh án tòa án nhân dân tối cao, Viện trưởng Viện kiểm sát nhân dân tối cao do Quốc hội bầu ra, nhiệm kỳ theo nhiệm kỳ của Quốc hội là 5 năm; việc bầu, miễn nhiệm, bãi nhiệm 2 chức danh này cũng do Quốc hội quyết định (</w:t>
      </w:r>
      <w:bookmarkStart w:id="52" w:name="dc_28"/>
      <w:r w:rsidRPr="00FC3E42">
        <w:rPr>
          <w:sz w:val="28"/>
          <w:szCs w:val="28"/>
        </w:rPr>
        <w:t>khoản 7 Điều 70 Hiến pháp năm 2013</w:t>
      </w:r>
      <w:bookmarkEnd w:id="52"/>
      <w:r w:rsidRPr="00FC3E42">
        <w:rPr>
          <w:sz w:val="28"/>
          <w:szCs w:val="28"/>
        </w:rPr>
        <w: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Các quy định về bộ máy làm việc của Viện kiểm sát nhân dân tối cao phải trình Ủy ban thường vụ Quốc hội phê chuẩn. Một số Thẩm phán Tòa án nhân dân tối cao do Ủy ban thường vụ Quốc hội quyết định theo đề nghị của Chánh án Tòa án nhân dân tối cao.</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3.8.2. Quan hệ pháp lý giữa các cơ quan nhà nước ở địa phương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Theo quy định của Luật Tổ chức chính quyền địa phương năm 2015, nhiệm vụ, quyền hạn của chính quyền địa phương các cấp được xác định trên cơ sở phân định thẩm quyền giữa các cơ quan nhà nước ở trung ương và địa phương và của mỗi cấp chính quyền địa phương theo hình thức phân quyền, phân cấp.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 Việc phân quyền cho mỗi cấp chính quyền địa phương phải được quy định trong các luật. Chính quyền địa phương tự chủ, tự chịu trách nhiệm trong việc thực hiện các nhiệm vụ, quyền hạn được phân quyền. Cơ quan nhà nước cấp trên trong phạm vi nhiệm vụ, quyền hạn của mình có trách nhiệm thanh tra, kiểm tra tính hợp hiến, hợp pháp trong việc thực hiện các nhiệm vụ, quyền hạn được phân quyền cho các cấp chính quyền địa phương.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Căn cứ vào yêu cầu công tác, khả năng thực hiện và điều kiện, tình hình cụ thể của địa phương, cơ quan nhà nước ở trung ương và địa phương được quyền phân cấp cho chính quyền địa phương hoặc cơ quan nhà nước cấp dưới thực hiện một cách liên tục, thường xuyên một hoặc một số nhiệm vụ, quyền hạn thuộc thẩm quyền của mình, trừ trường hợp pháp luật có quy định khác.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Việc phân cấp phải bảo đảm các nguyên tắc quy định tại </w:t>
      </w:r>
      <w:bookmarkStart w:id="53" w:name="dc_29"/>
      <w:r w:rsidRPr="00FC3E42">
        <w:rPr>
          <w:sz w:val="28"/>
          <w:szCs w:val="28"/>
        </w:rPr>
        <w:t>khoản 2 Điều 11 của Luật Tổ chức chính quyền địa phương năm 2015</w:t>
      </w:r>
      <w:bookmarkEnd w:id="53"/>
      <w:r w:rsidRPr="00FC3E42">
        <w:rPr>
          <w:sz w:val="28"/>
          <w:szCs w:val="28"/>
        </w:rPr>
        <w:t> và phải được quy định trong văn bản quy phạm pháp luật của cơ quan nhà nước phân cấp, trong đó xác định rõ nhiệm vụ, quyền hạn phân cấp cho chính quyền địa phương hoặc cơ quan nhà nước cấp dưới, trách nhiệm của cơ quan nhà nước phân cấp và cơ quan nhà nước được phân cấp. Cơ quan nhà nước cấp trên khi phân cấp nhiệm vụ, quyền hạn cho chính quyền địa phương hoặc cơ quan nhà nước cấp dưới phải bảo đảm các nguồn lực và điều kiện cần thiết khác để thực hiện nhiệm vụ, quyền hạn mà mình phân cấp; hướng dẫn, kiểm tra việc thực hiện nhiệm vụ, quyền hạn đã phân cấp và chịu trách nhiệm về kết quả thực hiện nhiệm vụ, quyền hạn mà mình phân cấp. Cơ quan nhà nước được phân cấp chịu trách nhiệm trước cơ quan nhà nước đã phân cấp về việc thực hiện nhiệm vụ, quyền hạn được phân cấp. Căn cứ tình hình cụ thể ở địa phương, cơ quan nhà nước ở địa phương có thể phân cấp tiếp cho chính quyền địa phương hoặc cơ quan nhà nước cấp dưới thực hiện các nhiệm vụ, quyền hạn đã được cơ quan nhà nước cấp trên phân cấp nhưng phải được sự đồng ý của cơ quan nhà nước đã phân cấp.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Trong trường hợp cần thiết, cơ quan hành chính nhà nước cấp trên có thể ủy quyền bằng văn bản cho UBND cấp dưới hoặc cơ quan, tổ chức khác thực hiện một hoặc một số nhiệm vụ, quyền hạn của mình trong khoảng thời gian xác định kèm theo các điều kiện cụ thể. Cơ quan hành chính nhà nước cấp trên khi ủy quyền cho UBND cấp dưới hoặc cơ quan, tổ chức khác phải bảo đảm các nguồn lực và điều kiện cần thiết khác để thực hiện nhiệm vụ, quyền hạn mà mình ủy quyền; hướng dẫn, kiểm tra việc thực hiện nhiệm vụ, quyền hạn đã ủy quyền và chịu trách nhiệm về kết quả thực hiện nhiệm vụ, quyền hạn mà mình đã ủy quyền. Cơ quan, tổ chức được ủy quyền phải thực hiện đúng nội dung và chịu trách nhiệm trước cơ quan hành chính nhà nước cấp trên về việc thực hiện nhiệm vụ, quyền hạn mà mình được ủy quyền. Cơ quan, tổ chức nhận ủy quyền không được ủy quyền tiếp cho cơ quan, tổ chức khác thực hiện các nhiệm vụ, quyền hạn đã được cơ quan hành chính nhà nước cấp trên ủy quyền.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Ủy ban nhân dân được tổ chức và hoạt động theo nguyên tắc song trùng trực thuộc: vừa phụ thuộc vào HÐND cùng cấp vừa phụ thuộc cơ quan nhà nước cấp trên.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Các sở, phòng, ban là cơ quan chuyên môn thuộc UBND các cấp tỉnh, huyện, thực hiện chức năng tham mưu, giúp UBND cùng cấp quản lý nhà nước về ngành, lĩnh vực ở địa phương và thực hiện một số nhiệm vụ, quyền hạn theo sự ủy quyền của UBND cùng cấp và theo quy định của pháp luật; góp phần bảo đảm sự thống nhất quản lý của ngành hoặc lĩnh vực công tác ở địa phương.</w:t>
      </w:r>
    </w:p>
    <w:p w:rsidR="00080DEB" w:rsidRPr="00FC3E42" w:rsidRDefault="00080DEB" w:rsidP="003B7E6D">
      <w:pPr>
        <w:pStyle w:val="NormalWeb"/>
        <w:shd w:val="clear" w:color="auto" w:fill="FFFFFF"/>
        <w:spacing w:before="120" w:beforeAutospacing="0" w:after="0" w:afterAutospacing="0"/>
        <w:jc w:val="both"/>
        <w:rPr>
          <w:sz w:val="28"/>
          <w:szCs w:val="28"/>
        </w:rPr>
      </w:pPr>
      <w:r w:rsidRPr="00FC3E42">
        <w:rPr>
          <w:sz w:val="28"/>
          <w:szCs w:val="28"/>
        </w:rPr>
        <w:t>Cơ quan chuyên môn thuộc UBND chịu sự chỉ đạo, quản lý về tổ chức, biên chế và công tác của UBND, đồng thời chịu sự chỉ đạo, kiểm tra về nghiệp vụ của cơ quan quản lý nhà nước về ngành, lĩnh vực cấp trên.</w:t>
      </w:r>
    </w:p>
    <w:p w:rsidR="00080DEB" w:rsidRPr="00FC3E42" w:rsidRDefault="00080DEB" w:rsidP="003B7E6D">
      <w:pPr>
        <w:spacing w:before="120"/>
        <w:jc w:val="center"/>
        <w:rPr>
          <w:rFonts w:ascii="Times New Roman" w:hAnsi="Times New Roman"/>
          <w:b/>
        </w:rPr>
      </w:pPr>
      <w:r w:rsidRPr="00FC3E42">
        <w:rPr>
          <w:rFonts w:ascii="Times New Roman" w:hAnsi="Times New Roman"/>
          <w:b/>
        </w:rPr>
        <w:t xml:space="preserve"> </w:t>
      </w:r>
    </w:p>
    <w:p w:rsidR="00080DEB" w:rsidRPr="00FC3E42" w:rsidRDefault="00080DEB" w:rsidP="003B7E6D">
      <w:pPr>
        <w:spacing w:before="120"/>
        <w:rPr>
          <w:rFonts w:ascii="Times New Roman" w:hAnsi="Times New Roman"/>
          <w:b/>
        </w:rPr>
      </w:pPr>
      <w:r w:rsidRPr="00FC3E42">
        <w:rPr>
          <w:rFonts w:ascii="Times New Roman" w:hAnsi="Times New Roman"/>
          <w:b/>
        </w:rPr>
        <w:br w:type="page"/>
      </w:r>
    </w:p>
    <w:p w:rsidR="00080DEB" w:rsidRPr="00FC3E42" w:rsidRDefault="00080DEB" w:rsidP="003B7E6D">
      <w:pPr>
        <w:spacing w:before="120"/>
        <w:jc w:val="center"/>
        <w:rPr>
          <w:rFonts w:ascii="Times New Roman" w:hAnsi="Times New Roman"/>
          <w:b/>
          <w:i/>
        </w:rPr>
      </w:pPr>
      <w:r w:rsidRPr="00FC3E42">
        <w:rPr>
          <w:rFonts w:ascii="Times New Roman" w:hAnsi="Times New Roman"/>
          <w:b/>
          <w:i/>
        </w:rPr>
        <w:lastRenderedPageBreak/>
        <w:t xml:space="preserve">Chuyên đề </w:t>
      </w:r>
    </w:p>
    <w:p w:rsidR="00080DEB" w:rsidRPr="00FC3E42" w:rsidRDefault="00080DEB" w:rsidP="003B7E6D">
      <w:pPr>
        <w:spacing w:before="120"/>
        <w:jc w:val="center"/>
        <w:rPr>
          <w:rFonts w:ascii="Times New Roman" w:hAnsi="Times New Roman"/>
          <w:b/>
        </w:rPr>
      </w:pPr>
      <w:r w:rsidRPr="00FC3E42">
        <w:rPr>
          <w:rFonts w:ascii="Times New Roman" w:hAnsi="Times New Roman"/>
          <w:b/>
        </w:rPr>
        <w:t>CÔNG VỤ, CÔNG CHỨC</w:t>
      </w:r>
    </w:p>
    <w:p w:rsidR="00080DEB" w:rsidRPr="00FC3E42" w:rsidRDefault="00080DEB" w:rsidP="003B7E6D">
      <w:pPr>
        <w:tabs>
          <w:tab w:val="left" w:pos="1050"/>
        </w:tabs>
        <w:spacing w:before="120"/>
        <w:ind w:left="8" w:firstLine="712"/>
        <w:rPr>
          <w:rFonts w:ascii="Times New Roman" w:hAnsi="Times New Roman"/>
          <w:b/>
        </w:rPr>
      </w:pPr>
      <w:r w:rsidRPr="00FC3E42">
        <w:rPr>
          <w:rFonts w:ascii="Times New Roman" w:hAnsi="Times New Roman"/>
          <w:b/>
        </w:rPr>
        <w:t xml:space="preserve">1. CÔNG VỤ </w:t>
      </w:r>
    </w:p>
    <w:p w:rsidR="00080DEB" w:rsidRPr="00FC3E42" w:rsidRDefault="00080DEB" w:rsidP="003B7E6D">
      <w:pPr>
        <w:spacing w:before="120"/>
        <w:ind w:firstLine="720"/>
        <w:rPr>
          <w:rFonts w:ascii="Times New Roman" w:hAnsi="Times New Roman"/>
          <w:b/>
        </w:rPr>
      </w:pPr>
      <w:r w:rsidRPr="00FC3E42">
        <w:rPr>
          <w:rFonts w:ascii="Times New Roman" w:hAnsi="Times New Roman"/>
          <w:b/>
        </w:rPr>
        <w:t>1.1. Những vấn đề chung về công vụ</w:t>
      </w:r>
    </w:p>
    <w:p w:rsidR="00080DEB" w:rsidRPr="00FC3E42" w:rsidRDefault="00080DEB" w:rsidP="003B7E6D">
      <w:pPr>
        <w:spacing w:before="120"/>
        <w:ind w:firstLine="720"/>
        <w:rPr>
          <w:rFonts w:ascii="Times New Roman" w:hAnsi="Times New Roman"/>
          <w:b/>
          <w:i/>
        </w:rPr>
      </w:pPr>
      <w:r w:rsidRPr="00FC3E42">
        <w:rPr>
          <w:rFonts w:ascii="Times New Roman" w:hAnsi="Times New Roman"/>
          <w:b/>
          <w:bCs/>
          <w:i/>
        </w:rPr>
        <w:t xml:space="preserve">1.1.1. Khái </w:t>
      </w:r>
      <w:r w:rsidRPr="00FC3E42">
        <w:rPr>
          <w:rFonts w:ascii="Times New Roman" w:hAnsi="Times New Roman"/>
          <w:b/>
          <w:i/>
        </w:rPr>
        <w:t>niệm</w:t>
      </w:r>
    </w:p>
    <w:p w:rsidR="00080DEB" w:rsidRPr="00FC3E42" w:rsidRDefault="00080DEB" w:rsidP="003B7E6D">
      <w:pPr>
        <w:spacing w:before="120"/>
        <w:ind w:firstLine="639"/>
        <w:jc w:val="both"/>
        <w:rPr>
          <w:rFonts w:ascii="Times New Roman" w:hAnsi="Times New Roman"/>
        </w:rPr>
      </w:pPr>
      <w:r w:rsidRPr="00FC3E42">
        <w:rPr>
          <w:rFonts w:ascii="Times New Roman" w:hAnsi="Times New Roman"/>
        </w:rPr>
        <w:t>Công vụ là thuật ngữ được xem xét đánh giá từ nhiều góc độ khác nhau. Do đó, công vụ được hiểu theo các phạm vi rộng hẹp khác nhau.Theo cách hiểu chung nhất, công vụ là các việc công. Các việc này được thực hiện vì lợi ích chung, lợi ích cộng đồng, lợi ích xã hội, lợi ích của nhà nước. Trong khi đó, ở một phạm vi hẹp hơn, công vụ chỉ giới hạn trong các hoạt động của nhà nước. Đây cũng chính là cách quan niệm về công vụ của nhiều nước trên thế giới.</w:t>
      </w:r>
      <w:r w:rsidRPr="00FC3E42">
        <w:rPr>
          <w:rFonts w:ascii="Times New Roman" w:eastAsia=".VnTime" w:hAnsi="Times New Roman"/>
        </w:rPr>
        <w:t xml:space="preserve"> Theo cách hiểu này, công vụ </w:t>
      </w:r>
      <w:r w:rsidRPr="00FC3E42">
        <w:rPr>
          <w:rFonts w:ascii="Times New Roman" w:hAnsi="Times New Roman"/>
        </w:rPr>
        <w:t xml:space="preserve">gắn liền với con người làm việc cho Nhà nước và những công việc của Nhà nước do những con người đó thực hiện. Chính vì vậy, ở nhiều nước hai khái niệm công vụ và công chức luôn gắn liền chặt chẽ với nhau. Hẹp hơn nữa, một số nước coi công vụ chỉ giới hạn trong phạm vi hoạt động của các cơ quan hành pháp mà không tính đến các hoạt động lập pháp và tư pháp (xét xử và công tố) trong bộ máy nhà nước. Dưới đây là một số cách hiểu về công vụ: </w:t>
      </w:r>
    </w:p>
    <w:p w:rsidR="00080DEB" w:rsidRPr="00FC3E42" w:rsidRDefault="00080DEB" w:rsidP="003B7E6D">
      <w:pPr>
        <w:pStyle w:val="normal0"/>
        <w:numPr>
          <w:ilvl w:val="0"/>
          <w:numId w:val="6"/>
        </w:numPr>
        <w:tabs>
          <w:tab w:val="clear" w:pos="576"/>
          <w:tab w:val="clear" w:pos="1152"/>
          <w:tab w:val="left" w:pos="810"/>
        </w:tabs>
        <w:spacing w:after="0" w:line="240" w:lineRule="auto"/>
        <w:ind w:left="18" w:firstLine="621"/>
        <w:rPr>
          <w:rFonts w:ascii="Times New Roman" w:hAnsi="Times New Roman" w:cs="Times New Roman"/>
          <w:sz w:val="28"/>
          <w:szCs w:val="28"/>
        </w:rPr>
      </w:pPr>
      <w:r w:rsidRPr="00FC3E42">
        <w:rPr>
          <w:rFonts w:ascii="Times New Roman" w:hAnsi="Times New Roman" w:cs="Times New Roman"/>
          <w:sz w:val="28"/>
          <w:szCs w:val="28"/>
        </w:rPr>
        <w:t xml:space="preserve">Công vụ là các hoạt động của các cơ quan quyền lực nhà nước. </w:t>
      </w:r>
    </w:p>
    <w:p w:rsidR="00080DEB" w:rsidRPr="00FC3E42" w:rsidRDefault="00080DEB" w:rsidP="003B7E6D">
      <w:pPr>
        <w:pStyle w:val="normal0"/>
        <w:numPr>
          <w:ilvl w:val="0"/>
          <w:numId w:val="6"/>
        </w:numPr>
        <w:tabs>
          <w:tab w:val="clear" w:pos="576"/>
          <w:tab w:val="clear" w:pos="1152"/>
          <w:tab w:val="left" w:pos="810"/>
        </w:tabs>
        <w:spacing w:after="0" w:line="240" w:lineRule="auto"/>
        <w:ind w:left="18" w:firstLine="621"/>
        <w:rPr>
          <w:rFonts w:ascii="Times New Roman" w:hAnsi="Times New Roman" w:cs="Times New Roman"/>
          <w:sz w:val="28"/>
          <w:szCs w:val="28"/>
        </w:rPr>
      </w:pPr>
      <w:r w:rsidRPr="00FC3E42">
        <w:rPr>
          <w:rFonts w:ascii="Times New Roman" w:hAnsi="Times New Roman" w:cs="Times New Roman"/>
          <w:sz w:val="28"/>
          <w:szCs w:val="28"/>
        </w:rPr>
        <w:t>Công vụ là một hệ thống bao gồm tất cả hoạt động của những người lao động mang tính dân sự trong các cơ quan nhà nước và được bổ nhiệm dựa trên năng lực, không phải dựa vào sự liên kết chính trị</w:t>
      </w:r>
      <w:r w:rsidRPr="00FC3E42">
        <w:rPr>
          <w:rFonts w:ascii="Times New Roman" w:hAnsi="Times New Roman" w:cs="Times New Roman"/>
          <w:sz w:val="28"/>
          <w:szCs w:val="28"/>
        </w:rPr>
        <w:footnoteReference w:id="2"/>
      </w:r>
      <w:r w:rsidRPr="00FC3E42">
        <w:rPr>
          <w:rFonts w:ascii="Times New Roman" w:hAnsi="Times New Roman" w:cs="Times New Roman"/>
          <w:sz w:val="28"/>
          <w:szCs w:val="28"/>
        </w:rPr>
        <w:t xml:space="preserve">.Theo cách hiểu này, công vụ không bao gồm các hoạt động mang tính quân sự. </w:t>
      </w:r>
    </w:p>
    <w:p w:rsidR="00080DEB" w:rsidRPr="00FC3E42" w:rsidRDefault="00080DEB" w:rsidP="003B7E6D">
      <w:pPr>
        <w:pStyle w:val="normal0"/>
        <w:numPr>
          <w:ilvl w:val="0"/>
          <w:numId w:val="6"/>
        </w:numPr>
        <w:tabs>
          <w:tab w:val="clear" w:pos="576"/>
          <w:tab w:val="clear" w:pos="1152"/>
          <w:tab w:val="left" w:pos="810"/>
        </w:tabs>
        <w:spacing w:after="0" w:line="240" w:lineRule="auto"/>
        <w:ind w:left="18" w:firstLine="621"/>
        <w:rPr>
          <w:rFonts w:ascii="Times New Roman" w:hAnsi="Times New Roman" w:cs="Times New Roman"/>
          <w:sz w:val="28"/>
          <w:szCs w:val="28"/>
        </w:rPr>
      </w:pPr>
      <w:r w:rsidRPr="00FC3E42">
        <w:rPr>
          <w:rFonts w:ascii="Times New Roman" w:hAnsi="Times New Roman" w:cs="Times New Roman"/>
          <w:sz w:val="28"/>
          <w:szCs w:val="28"/>
        </w:rPr>
        <w:t>Công vụ theo từ điển Oxford, được hiểu là toàn bộ các cơ quan của Chính phủ không kể lực lượng quân đội hoặc công vụ sử dụng để chỉ một nhóm người làm việc trong các cơ quan nhà nước (dân sự).</w:t>
      </w:r>
    </w:p>
    <w:p w:rsidR="00080DEB" w:rsidRPr="00FC3E42" w:rsidRDefault="00080DEB" w:rsidP="003B7E6D">
      <w:pPr>
        <w:pStyle w:val="normal0"/>
        <w:numPr>
          <w:ilvl w:val="0"/>
          <w:numId w:val="6"/>
        </w:numPr>
        <w:tabs>
          <w:tab w:val="clear" w:pos="576"/>
          <w:tab w:val="clear" w:pos="1152"/>
          <w:tab w:val="left" w:pos="810"/>
        </w:tabs>
        <w:spacing w:after="0" w:line="240" w:lineRule="auto"/>
        <w:ind w:left="18" w:firstLine="621"/>
        <w:rPr>
          <w:rFonts w:ascii="Times New Roman" w:hAnsi="Times New Roman" w:cs="Times New Roman"/>
          <w:sz w:val="28"/>
          <w:szCs w:val="28"/>
        </w:rPr>
      </w:pPr>
      <w:r w:rsidRPr="00FC3E42">
        <w:rPr>
          <w:rFonts w:ascii="Times New Roman" w:hAnsi="Times New Roman" w:cs="Times New Roman"/>
          <w:sz w:val="28"/>
          <w:szCs w:val="28"/>
        </w:rPr>
        <w:t xml:space="preserve">Công vụ là hoạt động đem lại quyền lợi chung cho mọi người. Điều này cũng có thể thấy: công vụ (thuật ngữ) càng gần với khái niệm dịch vụ công, khu vực công, hành chính công. </w:t>
      </w:r>
    </w:p>
    <w:p w:rsidR="00080DEB" w:rsidRPr="00FC3E42" w:rsidRDefault="00080DEB" w:rsidP="003B7E6D">
      <w:pPr>
        <w:pStyle w:val="normal0"/>
        <w:numPr>
          <w:ilvl w:val="0"/>
          <w:numId w:val="6"/>
        </w:numPr>
        <w:tabs>
          <w:tab w:val="clear" w:pos="576"/>
          <w:tab w:val="clear" w:pos="1152"/>
          <w:tab w:val="left" w:pos="810"/>
        </w:tabs>
        <w:spacing w:after="0" w:line="240" w:lineRule="auto"/>
        <w:ind w:left="18" w:firstLine="621"/>
        <w:rPr>
          <w:rFonts w:ascii="Times New Roman" w:hAnsi="Times New Roman" w:cs="Times New Roman"/>
          <w:sz w:val="28"/>
          <w:szCs w:val="28"/>
        </w:rPr>
      </w:pPr>
      <w:r w:rsidRPr="00FC3E42">
        <w:rPr>
          <w:rFonts w:ascii="Times New Roman" w:hAnsi="Times New Roman" w:cs="Times New Roman"/>
          <w:sz w:val="28"/>
          <w:szCs w:val="28"/>
        </w:rPr>
        <w:t xml:space="preserve">Công vụ là một loại lao động (hoạt động) đặc biệt thực hiện chức năng quản lý nhà nước, thi hành luật pháp sử dụng hiệu quả nguồn lực công (công sản, ngân sách) nhằm đáp ứng mục tiêu của Nhà nước (chính trị) đã đề ra trong giai đoạn phát triển. Tuy nhiên, công vụ thường hiểu theo nghĩa của các hoạt động cụ thể hơn là cơ cấu. </w:t>
      </w:r>
    </w:p>
    <w:p w:rsidR="00080DEB" w:rsidRPr="00FC3E42" w:rsidRDefault="00080DEB" w:rsidP="003B7E6D">
      <w:pPr>
        <w:pStyle w:val="normal0"/>
        <w:numPr>
          <w:ilvl w:val="0"/>
          <w:numId w:val="6"/>
        </w:numPr>
        <w:tabs>
          <w:tab w:val="clear" w:pos="576"/>
          <w:tab w:val="clear" w:pos="1152"/>
          <w:tab w:val="left" w:pos="810"/>
        </w:tabs>
        <w:spacing w:after="0" w:line="240" w:lineRule="auto"/>
        <w:ind w:left="18" w:firstLine="621"/>
        <w:rPr>
          <w:rFonts w:ascii="Times New Roman" w:hAnsi="Times New Roman" w:cs="Times New Roman"/>
          <w:sz w:val="28"/>
          <w:szCs w:val="28"/>
        </w:rPr>
      </w:pPr>
      <w:r w:rsidRPr="00FC3E42">
        <w:rPr>
          <w:rFonts w:ascii="Times New Roman" w:hAnsi="Times New Roman" w:cs="Times New Roman"/>
          <w:sz w:val="28"/>
          <w:szCs w:val="28"/>
        </w:rPr>
        <w:t xml:space="preserve">Công vụ gắn liền trực tiếp với con người là công chức. Công vụ bao gồm toàn bộ những người được Nhà nước hoặc cộng đồng lãnh thổ bổ nhiệm vào </w:t>
      </w:r>
      <w:r w:rsidRPr="00FC3E42">
        <w:rPr>
          <w:rFonts w:ascii="Times New Roman" w:hAnsi="Times New Roman" w:cs="Times New Roman"/>
          <w:sz w:val="28"/>
          <w:szCs w:val="28"/>
        </w:rPr>
        <w:lastRenderedPageBreak/>
        <w:t xml:space="preserve">một công việc thường xuyên trong một công sở hay một thực thể công, và được xếp vào một trong những ngạch của nền hành chính. </w:t>
      </w:r>
    </w:p>
    <w:p w:rsidR="00080DEB" w:rsidRPr="00FC3E42" w:rsidRDefault="00080DEB" w:rsidP="003B7E6D">
      <w:pPr>
        <w:pStyle w:val="normal0"/>
        <w:tabs>
          <w:tab w:val="clear" w:pos="1152"/>
          <w:tab w:val="left" w:pos="81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Trong một số tài liệu, thuật ngữ công vụ được hiểu theo một số cách sau: </w:t>
      </w:r>
    </w:p>
    <w:p w:rsidR="00080DEB" w:rsidRPr="00FC3E42" w:rsidRDefault="00080DEB" w:rsidP="003B7E6D">
      <w:pPr>
        <w:pStyle w:val="normal0"/>
        <w:tabs>
          <w:tab w:val="clear" w:pos="1152"/>
          <w:tab w:val="left" w:pos="81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Công vụ là hoạt động của Nhà nước nhằm thực hiện ý chí của nhân dân</w:t>
      </w:r>
    </w:p>
    <w:p w:rsidR="00080DEB" w:rsidRPr="00FC3E42" w:rsidRDefault="00080DEB" w:rsidP="003B7E6D">
      <w:pPr>
        <w:pStyle w:val="normal0"/>
        <w:tabs>
          <w:tab w:val="clear" w:pos="1152"/>
          <w:tab w:val="left" w:pos="81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Công vụ là quy chế, nguyên tắc hoạt động của các cơ quan Nhà nước nhằm thực hiện các chức năng quản lý xã hội theo mục tiêu đã vạch ra.</w:t>
      </w:r>
    </w:p>
    <w:p w:rsidR="00080DEB" w:rsidRPr="00FC3E42" w:rsidRDefault="00080DEB" w:rsidP="003B7E6D">
      <w:pPr>
        <w:pStyle w:val="normal0"/>
        <w:tabs>
          <w:tab w:val="clear" w:pos="1152"/>
          <w:tab w:val="left" w:pos="81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 Công vụ là hoạt động thực hiện đường lối, chủ trương chính sách của Đảng và Nhà nước </w:t>
      </w:r>
    </w:p>
    <w:p w:rsidR="00080DEB" w:rsidRPr="00FC3E42" w:rsidRDefault="00080DEB" w:rsidP="003B7E6D">
      <w:pPr>
        <w:pStyle w:val="normal0"/>
        <w:tabs>
          <w:tab w:val="clear" w:pos="1152"/>
          <w:tab w:val="left" w:pos="81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Công vụ là loại lao động mang tính quyền lực, pháp lý đ</w:t>
      </w:r>
      <w:r w:rsidRPr="00FC3E42">
        <w:rPr>
          <w:rFonts w:ascii="Times New Roman" w:hAnsi="Times New Roman" w:cs="Times New Roman"/>
          <w:sz w:val="28"/>
          <w:szCs w:val="28"/>
        </w:rPr>
        <w:softHyphen/>
        <w:t>ược thực thi bởi đội ngũ công chức nhằm thực hiện các chính sách của Nhà nước.</w:t>
      </w:r>
    </w:p>
    <w:p w:rsidR="00080DEB" w:rsidRPr="00FC3E42" w:rsidRDefault="00080DEB" w:rsidP="003B7E6D">
      <w:pPr>
        <w:pStyle w:val="normal0"/>
        <w:tabs>
          <w:tab w:val="clear" w:pos="1152"/>
          <w:tab w:val="left" w:pos="81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 Căn cứ vào những hoạt động của hệ thống các cơ quan Nhà nước, có thể hiểu công vụ là "hoạt động thực thi nhiệm vụ của các cơ quan Nhà nước do chính những con người của Nhà nước thực hiện". </w:t>
      </w:r>
    </w:p>
    <w:p w:rsidR="00080DEB" w:rsidRPr="00FC3E42" w:rsidRDefault="00080DEB" w:rsidP="003B7E6D">
      <w:pPr>
        <w:pStyle w:val="normal0"/>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Cách hiểu thuật ngữ công vụ như trên đúng với nghĩa rộng của từ công vụ. Tuy nhiên, tuỳ thuộc vào từng điều kiện cụ thể của quốc gia và tình hình cụ thể, cách hiểu trên có thể khác nhau về quy mô, nội dung và nhóm công việc. Một số lĩnh vực sau thường không được xem xét là công vụ:</w:t>
      </w:r>
    </w:p>
    <w:p w:rsidR="00080DEB" w:rsidRPr="00FC3E42" w:rsidRDefault="00080DEB" w:rsidP="003B7E6D">
      <w:pPr>
        <w:pStyle w:val="normal0"/>
        <w:tabs>
          <w:tab w:val="clear" w:pos="1152"/>
          <w:tab w:val="left" w:pos="851"/>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Hoạt động của lực lượng vũ trang trong việc bảo vệ đất nước chống xâm lược;</w:t>
      </w:r>
    </w:p>
    <w:p w:rsidR="00080DEB" w:rsidRPr="00FC3E42" w:rsidRDefault="00080DEB" w:rsidP="003B7E6D">
      <w:pPr>
        <w:pStyle w:val="normal0"/>
        <w:tabs>
          <w:tab w:val="clear" w:pos="1152"/>
          <w:tab w:val="left" w:pos="851"/>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 Hoạt động của các cơ quan lập pháp. Đó là những đại biểu dân cử hoạt động theo nhiệm kỳ. </w:t>
      </w:r>
    </w:p>
    <w:p w:rsidR="00080DEB" w:rsidRPr="00FC3E42" w:rsidRDefault="00080DEB" w:rsidP="003B7E6D">
      <w:pPr>
        <w:pStyle w:val="normal0"/>
        <w:tabs>
          <w:tab w:val="clear" w:pos="1152"/>
          <w:tab w:val="left" w:pos="851"/>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Hoạt động của những đối tác tham gia cùng với Nhà nước. Đó là sự liên kết giữa Nhà nước với các tổ chức chính trị, chính trị - xã hội; với khu vực tư nhân.</w:t>
      </w:r>
    </w:p>
    <w:p w:rsidR="00080DEB" w:rsidRPr="00FC3E42" w:rsidRDefault="00080DEB" w:rsidP="003B7E6D">
      <w:pPr>
        <w:pStyle w:val="normal0"/>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Trong một số trường hợp cụ thể, các hoạt động đều do Nhà nước thực hiện, nhưng tham gia của nhiều lực lượng khác (Ví dụ, trong phòng chống thiên tai) cũng có thể coi đó là hoạt động mang tính công vụ.</w:t>
      </w:r>
    </w:p>
    <w:p w:rsidR="00080DEB" w:rsidRPr="00FC3E42" w:rsidRDefault="00080DEB" w:rsidP="003B7E6D">
      <w:pPr>
        <w:pStyle w:val="normal0"/>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Công vụ cũng có thể hiểu theo một cách khác. Đó là nhiệm vụ của khu vực công; là nhiệm vụ và là trách nhiệm của Nhà nước.Trước đây rất nhiều nhiệm vụ, trách nhiệm công do Nhà nước đảm nhận, thực hiện việc cung cấp các loại dịch vụ công. Trong xu hướng chung, các loại nhiệm vụ, trách nhiệm của Nhà nước đang dần chuyển một phần sang cho các khu vực khác. Do đó, công vụ được hiểu theo nghĩa hẹp hơn là chỉ những công việc công do Nhà nước phải đảm nhận thực hiện hoặc có trách nhiệm thực hiện (cung cấp tài chính, chính sách,...). Còn những công việc trước đây do Nhà nước làm nay chuyển cho các khu vực khác, thì không thuộc phạm trù công vụ.</w:t>
      </w:r>
    </w:p>
    <w:p w:rsidR="00080DEB" w:rsidRPr="00FC3E42" w:rsidRDefault="00080DEB" w:rsidP="003B7E6D">
      <w:pPr>
        <w:pStyle w:val="normal0"/>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Chế độ công vụ, công chức là chế độ chính trị- pháp lý chịu sự chi phối nhiều bởi yếu tố chính trị, vượt khỏi quan niệm khoa học thông thường. Do vậy, ở các quốc gia khác nhau, khỏi niệm về công vụ được tiếp cận theo cận theo </w:t>
      </w:r>
      <w:r w:rsidRPr="00FC3E42">
        <w:rPr>
          <w:rFonts w:ascii="Times New Roman" w:hAnsi="Times New Roman" w:cs="Times New Roman"/>
          <w:sz w:val="28"/>
          <w:szCs w:val="28"/>
        </w:rPr>
        <w:lastRenderedPageBreak/>
        <w:t>nhiều cách khác nhau.  Như vậy, thuật ngữ công vụ cũng chỉ có tính tương đối, không mang tính tuyệt đối.</w:t>
      </w:r>
    </w:p>
    <w:p w:rsidR="00080DEB" w:rsidRPr="00FC3E42" w:rsidRDefault="00080DEB" w:rsidP="003B7E6D">
      <w:pPr>
        <w:pStyle w:val="normal0"/>
        <w:tabs>
          <w:tab w:val="left" w:pos="720"/>
        </w:tabs>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Với nhiều nước, khi nói đến công vụ là nói đến hoạt động phục vụ nhà nước, công vụ chỉ thuộc nhà nước, còn hoạt động của các tổ chức chính trị hay chính trị - xã hội là việc riêng của các tổ chức đó, không nằm trong phạm trù công vụ. Ở nước ta, hoạt động do các cán bộ, công chức, viên chức trong bộ máy của Nhà nước, trong tổ chức chính trị, các tổ chức chính trị - xã hội và nhiều tổ chức xã hội khác thực hiện thực chất đều là hoạt động phục vụ lợi ích công. Điều này bắt nguồn từ bản chất của nhà nước của dân, do dân, vì dân và mục tiêu chung của hệ thống chính trị. Hoạt động đó mang tính chuyên nghiệp, thường xuyên và được bảo đảm bằng ngân sách nhà nước, hay một phần từ ngân sách nhà nước. Vì vậy, có thể nói rằng đây là hoạt động "công vụ" với nghĩa đầy đủ nhất của từ “công vụ” theo cách hiểu ở Việt Nam và theo quy định của pháp luật Việt Nam. </w:t>
      </w:r>
    </w:p>
    <w:p w:rsidR="00080DEB" w:rsidRPr="00FC3E42" w:rsidRDefault="00080DEB" w:rsidP="003B7E6D">
      <w:pPr>
        <w:pStyle w:val="normal0"/>
        <w:tabs>
          <w:tab w:val="clear" w:pos="1152"/>
          <w:tab w:val="left" w:pos="720"/>
        </w:tabs>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Với cách quan niệm hiện nay ở Việt Nam cần phải phân biệt “ công vụ” nói chung và “công vụ nhà nước” nói riêng. Khái niệm "công vụ" rộng hơn khái niệm "công vụ nhà nước". Trong pháp luật hiện hành nước ta không  có định nghĩa chính thức và thống nhất về "công vụ". </w:t>
      </w:r>
    </w:p>
    <w:p w:rsidR="00080DEB" w:rsidRPr="00FC3E42" w:rsidRDefault="00080DEB" w:rsidP="003B7E6D">
      <w:pPr>
        <w:pStyle w:val="normal0"/>
        <w:tabs>
          <w:tab w:val="clear" w:pos="1152"/>
        </w:tabs>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Tuy nhiên, trong một số văn bản pháp luật về công vụ, công chức, khái niệm công vụ thường được hiểu theo nghĩa “công vụ nhà nước”. </w:t>
      </w:r>
    </w:p>
    <w:p w:rsidR="00080DEB" w:rsidRPr="00FC3E42" w:rsidRDefault="00080DEB" w:rsidP="003B7E6D">
      <w:pPr>
        <w:pStyle w:val="normal0"/>
        <w:tabs>
          <w:tab w:val="clear" w:pos="1152"/>
          <w:tab w:val="left" w:pos="900"/>
        </w:tabs>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Mặc dù về nhận thức có nhiều những quan niệm khác nhau về công vụ, nhưng nhìn một cách tổng thể có thể hiểu, mọi hoạt động của cán bộ, công chức đều là hoạt động công vụ. Đây là nghĩa đầy đủ nhất của từ 'công vụ", với nghĩa "công vụ " là phục vụ nhà nước- phục vụ nhân dân. </w:t>
      </w:r>
    </w:p>
    <w:p w:rsidR="00080DEB" w:rsidRPr="00FC3E42" w:rsidRDefault="00080DEB" w:rsidP="003B7E6D">
      <w:pPr>
        <w:pStyle w:val="normal0"/>
        <w:tabs>
          <w:tab w:val="clear" w:pos="1152"/>
          <w:tab w:val="left" w:pos="900"/>
        </w:tabs>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Tóm lại, </w:t>
      </w:r>
      <w:r w:rsidRPr="00FC3E42">
        <w:rPr>
          <w:rFonts w:ascii="Times New Roman" w:hAnsi="Times New Roman" w:cs="Times New Roman"/>
          <w:i/>
          <w:iCs/>
          <w:sz w:val="28"/>
          <w:szCs w:val="28"/>
        </w:rPr>
        <w:t>công vụ là một loại hoạt động mang tính quyền lực - pháp lý được thực thi bởi đội ngũ cán bộ, công chức nhà nước hoặc những người khác khi được nhà nước trao quyền nhằm thực hiện các chức năng, nhiệm vụ của Nhà nước trong quá trình quản lý toàn diện các mặt hoạt động của đời sống xã hội. Công vụ là phục vụ nhà nước, phục vụ nhân dân, gắn với quyền lực nhà nước</w:t>
      </w:r>
      <w:r w:rsidRPr="00FC3E42">
        <w:rPr>
          <w:rFonts w:ascii="Times New Roman" w:hAnsi="Times New Roman" w:cs="Times New Roman"/>
          <w:sz w:val="28"/>
          <w:szCs w:val="28"/>
        </w:rPr>
        <w:t>.</w:t>
      </w:r>
    </w:p>
    <w:p w:rsidR="00080DEB" w:rsidRPr="00FC3E42" w:rsidRDefault="00080DEB" w:rsidP="003B7E6D">
      <w:pPr>
        <w:spacing w:before="120"/>
        <w:ind w:firstLine="720"/>
        <w:rPr>
          <w:rFonts w:ascii="Times New Roman" w:hAnsi="Times New Roman"/>
          <w:b/>
          <w:i/>
        </w:rPr>
      </w:pPr>
      <w:r w:rsidRPr="00FC3E42">
        <w:rPr>
          <w:rFonts w:ascii="Times New Roman" w:hAnsi="Times New Roman"/>
          <w:b/>
          <w:i/>
        </w:rPr>
        <w:t>1.1.2. Đặc trưng công vụ</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Đặc trưng của một số hoạt động thường được xác định dựa trên nhiều tiêu chí. Hệ thống các tiêu chí đó phản ánh: mục tiêu của hoạt động; nguồn lực cần cho hoạt động (bao gồm cả quyền lực, nguồn tài chính, vật chất); phương thức tiến hành các hoạt động đó. Công vụ là một loại hoạt động đặc biệt, do đó có những nét đặc trưng riêng được thể hiện như sau:</w:t>
      </w:r>
    </w:p>
    <w:p w:rsidR="00080DEB" w:rsidRPr="00FC3E42" w:rsidRDefault="00080DEB" w:rsidP="003B7E6D">
      <w:pPr>
        <w:pStyle w:val="Heading3"/>
        <w:spacing w:before="120" w:after="0" w:line="240" w:lineRule="auto"/>
        <w:rPr>
          <w:rFonts w:cs="Times New Roman"/>
          <w:b w:val="0"/>
          <w:bCs w:val="0"/>
          <w:i w:val="0"/>
          <w:szCs w:val="28"/>
        </w:rPr>
      </w:pPr>
      <w:bookmarkStart w:id="54" w:name="_Toc249018806"/>
      <w:r w:rsidRPr="00FC3E42">
        <w:rPr>
          <w:rFonts w:cs="Times New Roman"/>
          <w:b w:val="0"/>
          <w:bCs w:val="0"/>
          <w:i w:val="0"/>
          <w:szCs w:val="28"/>
        </w:rPr>
        <w:t>- Về mục tiêu hoạt động công vụ</w:t>
      </w:r>
      <w:bookmarkEnd w:id="54"/>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Mục tiêu của hoạt động kinh tế của các doanh nghiệp là lợi nhuận; họ sử dụng quyền lực kinh tế của mình, nguồn tài chính, vật chất để tiến hành các hoạt động kinh doanh theo nhiều cách thức khác nhau, nhằm đi đến mục tiêu đó. Kể cả khi doanh nghiệp hoạt động công ích do nhà nước thành lập thì nó vẫn nhằm lợi nhuận trong sử dụng hiệu quả nguồn lực được giao. Khác với kinh doanh, </w:t>
      </w:r>
      <w:r w:rsidRPr="00FC3E42">
        <w:rPr>
          <w:rFonts w:ascii="Times New Roman" w:hAnsi="Times New Roman" w:cs="Times New Roman"/>
          <w:sz w:val="28"/>
          <w:szCs w:val="28"/>
        </w:rPr>
        <w:lastRenderedPageBreak/>
        <w:t xml:space="preserve">công vụ là phục vụ nhân dân; đáp ứng đòi hỏi chính đáng của nhân dân, của tổ chức. Mục tiêu của công vụ xuất phát từ bản chất nhân dân của nhà nước ta, do đó mọi hoạt động công vụ đều có mục tiêu tổng quát  bao trùm của công vụ là mọi công vụ đề nhằm phục vụ nhân dân, vì lợi ích của nhân dân. Với bản chất nhà nước ta là nhà nước của nhân dân, do nhân dân và vì nhân dân nên công vụ nhà nước không có mục đích tự thân của nó, mục tiêu công vụ phải vì dân, phục vụ cho lợi ích của nhân dân. Mục tiêu bao quát này chi phối mọi hoạt động công vụ của cán bộ, công chức trong bộ máy nhà nước, chi phối toàn bộ nền công vụ nhà nước.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Trong hoạt động công vụ, các cơ quan quản lý nhà nước thực hiện chức năng nhiệm vụ của mình nhằm đạt đuợc mục tiêu Hoạt động công vụ có mục tiêu chung nhất là thực hiện các công việc quản lý nhà nước của hệ thống các cơ quan nhà nước nhằm đạt được mục tiêu của nhà nước đề ra. Mục tiêu này được cụ thể hoá thành các nhóm mục tiêu sau: </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Mục tiêu theo ngành, lĩnh vực</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Mục tiêu theo lãnh thổ</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Mục tiêu của từng loại tổ chức, cơ quan</w:t>
      </w:r>
    </w:p>
    <w:p w:rsidR="00080DEB" w:rsidRPr="00FC3E42" w:rsidRDefault="00080DEB" w:rsidP="003B7E6D">
      <w:pPr>
        <w:pStyle w:val="Heading3"/>
        <w:spacing w:before="120" w:after="0" w:line="240" w:lineRule="auto"/>
        <w:ind w:firstLine="360"/>
        <w:rPr>
          <w:rFonts w:cs="Times New Roman"/>
          <w:b w:val="0"/>
          <w:bCs w:val="0"/>
          <w:i w:val="0"/>
          <w:szCs w:val="28"/>
        </w:rPr>
      </w:pPr>
      <w:bookmarkStart w:id="55" w:name="_Toc249018807"/>
      <w:r w:rsidRPr="00FC3E42">
        <w:rPr>
          <w:rFonts w:cs="Times New Roman"/>
          <w:b w:val="0"/>
          <w:bCs w:val="0"/>
          <w:i w:val="0"/>
          <w:szCs w:val="28"/>
        </w:rPr>
        <w:t>- Về quyền lực và quyền hạn trong thực thi công vụ</w:t>
      </w:r>
      <w:bookmarkEnd w:id="55"/>
      <w:r w:rsidRPr="00FC3E42">
        <w:rPr>
          <w:rFonts w:cs="Times New Roman"/>
          <w:b w:val="0"/>
          <w:bCs w:val="0"/>
          <w:i w:val="0"/>
          <w:szCs w:val="28"/>
        </w:rPr>
        <w:t xml:space="preserve">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Trong hoạt động công vụ, các cơ quan nhà nước được sử dụng quyền lực nhà nước. Đây là loại quyền lực đặc biệt nhằm thực hiện hoạt đông quản lý nhà nước của cả cơ quan nhà nước. Đây là một dấu hiệu rất quan trọng để phân biệt hoạt động công vụ với các hoạt động khác. Quyền lực nhà nước có một số đặc trưng sau: </w:t>
      </w:r>
    </w:p>
    <w:p w:rsidR="00080DEB" w:rsidRPr="00FC3E42" w:rsidRDefault="00080DEB" w:rsidP="003B7E6D">
      <w:pPr>
        <w:pStyle w:val="normal0"/>
        <w:numPr>
          <w:ilvl w:val="0"/>
          <w:numId w:val="7"/>
        </w:numPr>
        <w:tabs>
          <w:tab w:val="clear" w:pos="720"/>
          <w:tab w:val="num" w:pos="900"/>
        </w:tabs>
        <w:spacing w:after="0" w:line="240" w:lineRule="auto"/>
        <w:ind w:left="-18" w:firstLine="738"/>
        <w:rPr>
          <w:rFonts w:ascii="Times New Roman" w:hAnsi="Times New Roman" w:cs="Times New Roman"/>
          <w:sz w:val="28"/>
          <w:szCs w:val="28"/>
        </w:rPr>
      </w:pPr>
      <w:r w:rsidRPr="00FC3E42">
        <w:rPr>
          <w:rFonts w:ascii="Times New Roman" w:hAnsi="Times New Roman" w:cs="Times New Roman"/>
          <w:sz w:val="28"/>
          <w:szCs w:val="28"/>
        </w:rPr>
        <w:t xml:space="preserve"> Quyền lực nhà nước khó có thể lượng hóa, được quy định trên cơ sở pháp luật; </w:t>
      </w:r>
    </w:p>
    <w:p w:rsidR="00080DEB" w:rsidRPr="00FC3E42" w:rsidRDefault="00080DEB" w:rsidP="003B7E6D">
      <w:pPr>
        <w:pStyle w:val="normal0"/>
        <w:numPr>
          <w:ilvl w:val="0"/>
          <w:numId w:val="7"/>
        </w:numPr>
        <w:tabs>
          <w:tab w:val="clear" w:pos="720"/>
          <w:tab w:val="num" w:pos="900"/>
        </w:tabs>
        <w:spacing w:after="0" w:line="240" w:lineRule="auto"/>
        <w:ind w:left="-18" w:firstLine="738"/>
        <w:rPr>
          <w:rFonts w:ascii="Times New Roman" w:hAnsi="Times New Roman" w:cs="Times New Roman"/>
          <w:sz w:val="28"/>
          <w:szCs w:val="28"/>
        </w:rPr>
      </w:pPr>
      <w:r w:rsidRPr="00FC3E42">
        <w:rPr>
          <w:rFonts w:ascii="Times New Roman" w:hAnsi="Times New Roman" w:cs="Times New Roman"/>
          <w:sz w:val="28"/>
          <w:szCs w:val="28"/>
        </w:rPr>
        <w:t xml:space="preserve">Quyền lực nhà nước trao cho từng tổ chức mang tính pháp lý; </w:t>
      </w:r>
    </w:p>
    <w:p w:rsidR="00080DEB" w:rsidRPr="00FC3E42" w:rsidRDefault="00080DEB" w:rsidP="003B7E6D">
      <w:pPr>
        <w:pStyle w:val="normal0"/>
        <w:numPr>
          <w:ilvl w:val="0"/>
          <w:numId w:val="7"/>
        </w:numPr>
        <w:tabs>
          <w:tab w:val="clear" w:pos="720"/>
          <w:tab w:val="num" w:pos="900"/>
        </w:tabs>
        <w:spacing w:after="0" w:line="240" w:lineRule="auto"/>
        <w:ind w:left="-18" w:firstLine="738"/>
        <w:rPr>
          <w:rFonts w:ascii="Times New Roman" w:hAnsi="Times New Roman" w:cs="Times New Roman"/>
          <w:sz w:val="28"/>
          <w:szCs w:val="28"/>
        </w:rPr>
      </w:pPr>
      <w:r w:rsidRPr="00FC3E42">
        <w:rPr>
          <w:rFonts w:ascii="Times New Roman" w:hAnsi="Times New Roman" w:cs="Times New Roman"/>
          <w:sz w:val="28"/>
          <w:szCs w:val="28"/>
        </w:rPr>
        <w:t>Quyền lực nhà nước trao cho tổ chức được quy định trong các quyết định thành lập;</w:t>
      </w:r>
    </w:p>
    <w:p w:rsidR="00080DEB" w:rsidRPr="00FC3E42" w:rsidRDefault="00080DEB" w:rsidP="003B7E6D">
      <w:pPr>
        <w:pStyle w:val="normal0"/>
        <w:numPr>
          <w:ilvl w:val="0"/>
          <w:numId w:val="7"/>
        </w:numPr>
        <w:tabs>
          <w:tab w:val="clear" w:pos="720"/>
          <w:tab w:val="num" w:pos="900"/>
        </w:tabs>
        <w:spacing w:after="0" w:line="240" w:lineRule="auto"/>
        <w:ind w:left="-18" w:firstLine="738"/>
        <w:rPr>
          <w:rFonts w:ascii="Times New Roman" w:hAnsi="Times New Roman" w:cs="Times New Roman"/>
          <w:sz w:val="28"/>
          <w:szCs w:val="28"/>
        </w:rPr>
      </w:pPr>
      <w:r w:rsidRPr="00FC3E42">
        <w:rPr>
          <w:rFonts w:ascii="Times New Roman" w:hAnsi="Times New Roman" w:cs="Times New Roman"/>
          <w:sz w:val="28"/>
          <w:szCs w:val="28"/>
        </w:rPr>
        <w:t>Quyền lực nhà nước trao cho cá nhân trong quyết định cụ thể. Khi muốn thay đổi, bổ sung và rút bớt quyền lực đòi hỏi phải có quyết định mới thay thế cho quyết định đã có.</w:t>
      </w:r>
    </w:p>
    <w:p w:rsidR="00080DEB" w:rsidRPr="00FC3E42" w:rsidRDefault="00080DEB" w:rsidP="003B7E6D">
      <w:pPr>
        <w:pStyle w:val="normal0"/>
        <w:tabs>
          <w:tab w:val="clear" w:pos="1152"/>
          <w:tab w:val="left" w:pos="540"/>
        </w:tabs>
        <w:spacing w:after="0" w:line="240" w:lineRule="auto"/>
        <w:ind w:firstLine="729"/>
        <w:rPr>
          <w:rFonts w:ascii="Times New Roman" w:hAnsi="Times New Roman" w:cs="Times New Roman"/>
          <w:sz w:val="28"/>
          <w:szCs w:val="28"/>
        </w:rPr>
      </w:pPr>
      <w:r w:rsidRPr="00FC3E42">
        <w:rPr>
          <w:rFonts w:ascii="Times New Roman" w:hAnsi="Times New Roman" w:cs="Times New Roman"/>
          <w:sz w:val="28"/>
          <w:szCs w:val="28"/>
        </w:rPr>
        <w:t>Quyền hạn được hiểu là quyền lực pháp lý của nhà nước được trao cho các tổ chức và cá nhân để thực thi công vụ. Quyền hạn luôn gắn liền với nhiệm vụ được trao. Nói cách khác, quyền hạn gắn liền với công việc được đảm nhận chứ không gắn liền với người. Trong hoạt động của các cơ quan nhà nước, quyền hạn là yếu tố cần thiết để thực hiện nhiệm vụ, nhưng quyền hạn được trao phải tương xứng với nhiệm vụ. Nếu nhiệm vụ được giao không kèm theo đầy đủ quyền hạn thì sẽ có không ít những nhiệm vụ không được thực hiện và như vậy mục tiêu chung của cơ quan nhà nước sẽ không đạt được; ngược lại khi có nhiều quyền hạn mà quá ít việc phải làm cũng có thể sinh ra lạm dụng.</w:t>
      </w:r>
    </w:p>
    <w:p w:rsidR="00080DEB" w:rsidRPr="00FC3E42" w:rsidRDefault="00080DEB" w:rsidP="003B7E6D">
      <w:pPr>
        <w:pStyle w:val="Heading3"/>
        <w:spacing w:before="120" w:after="0" w:line="240" w:lineRule="auto"/>
        <w:rPr>
          <w:rFonts w:cs="Times New Roman"/>
          <w:b w:val="0"/>
          <w:bCs w:val="0"/>
          <w:i w:val="0"/>
          <w:szCs w:val="28"/>
        </w:rPr>
      </w:pPr>
      <w:bookmarkStart w:id="56" w:name="_Toc249018808"/>
      <w:r w:rsidRPr="00FC3E42">
        <w:rPr>
          <w:rFonts w:cs="Times New Roman"/>
          <w:b w:val="0"/>
          <w:bCs w:val="0"/>
          <w:i w:val="0"/>
          <w:szCs w:val="28"/>
        </w:rPr>
        <w:lastRenderedPageBreak/>
        <w:t>- Về nguồn lực để thực thi công vụ</w:t>
      </w:r>
      <w:bookmarkEnd w:id="56"/>
    </w:p>
    <w:p w:rsidR="00080DEB" w:rsidRPr="00FC3E42" w:rsidRDefault="00080DEB" w:rsidP="003B7E6D">
      <w:pPr>
        <w:pStyle w:val="normal0"/>
        <w:tabs>
          <w:tab w:val="clear" w:pos="1152"/>
          <w:tab w:val="left" w:pos="54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Hoạt động công vụ được bảo đảm bằng ngân sách nhà nước. Một đặc trưng của nhà nước được thừa nhận chung là nhà nước đặt ra thuế và tiến hành thu thuế để nuôi dưỡng bộ mày nhà nước, bảo đảm phát triển kinh tế, văn hóa- xã hội, an ninh, quốc phòng, vì vậy toàn bộ kinh phí cho bộ máy nhà nước hoạt động, tiền lương của cán bộ, công chức đều lấy từ ngân sách nhà nước. </w:t>
      </w:r>
    </w:p>
    <w:p w:rsidR="00080DEB" w:rsidRPr="00FC3E42" w:rsidRDefault="00080DEB" w:rsidP="003B7E6D">
      <w:pPr>
        <w:pStyle w:val="normal0"/>
        <w:tabs>
          <w:tab w:val="clear" w:pos="1152"/>
          <w:tab w:val="left" w:pos="54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Công vụ do cán bộ, công chức là người làm cho nhà nước thực hiện.  Ngoài ra, hoạt động công vụ còn được thực hiện bởi các cá nhân được nhà nước trao quyền. Trong xu thế hiện nay sự tham gia của nhân dân vào hoạt động quản lý nhà nước ngày càng được quan tâm và khuyến khích thì các hoạt động công vụ được thực thi bởi những người không phải là cán bộ, công chức ngày càng gia tăng. </w:t>
      </w:r>
    </w:p>
    <w:p w:rsidR="00080DEB" w:rsidRPr="00FC3E42" w:rsidRDefault="00080DEB" w:rsidP="003B7E6D">
      <w:pPr>
        <w:pStyle w:val="Heading3"/>
        <w:spacing w:before="120" w:after="0" w:line="240" w:lineRule="auto"/>
        <w:rPr>
          <w:rFonts w:cs="Times New Roman"/>
          <w:b w:val="0"/>
          <w:bCs w:val="0"/>
          <w:i w:val="0"/>
          <w:szCs w:val="28"/>
        </w:rPr>
      </w:pPr>
      <w:bookmarkStart w:id="57" w:name="_Toc249018809"/>
      <w:r w:rsidRPr="00FC3E42">
        <w:rPr>
          <w:rFonts w:cs="Times New Roman"/>
          <w:b w:val="0"/>
          <w:bCs w:val="0"/>
          <w:i w:val="0"/>
          <w:szCs w:val="28"/>
        </w:rPr>
        <w:t>- Về quy trình thực thi công vụ</w:t>
      </w:r>
      <w:bookmarkEnd w:id="57"/>
      <w:r w:rsidRPr="00FC3E42">
        <w:rPr>
          <w:rFonts w:cs="Times New Roman"/>
          <w:b w:val="0"/>
          <w:bCs w:val="0"/>
          <w:i w:val="0"/>
          <w:szCs w:val="28"/>
        </w:rPr>
        <w:t xml:space="preserve">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Do công vụ là một dạng hoạt động đặc biệt, khác với các hoạt động thong thường khác nên quy trình thực thi công vụ có một số đặc trưng cơ bản sau đây: </w:t>
      </w:r>
    </w:p>
    <w:p w:rsidR="00080DEB" w:rsidRPr="00FC3E42" w:rsidRDefault="00080DEB" w:rsidP="003B7E6D">
      <w:pPr>
        <w:pStyle w:val="normal0"/>
        <w:numPr>
          <w:ilvl w:val="0"/>
          <w:numId w:val="11"/>
        </w:numPr>
        <w:tabs>
          <w:tab w:val="clear" w:pos="576"/>
          <w:tab w:val="clear" w:pos="1152"/>
          <w:tab w:val="left" w:pos="1026"/>
        </w:tabs>
        <w:spacing w:after="0" w:line="240" w:lineRule="auto"/>
        <w:ind w:left="0" w:firstLine="810"/>
        <w:rPr>
          <w:rFonts w:ascii="Times New Roman" w:hAnsi="Times New Roman" w:cs="Times New Roman"/>
          <w:sz w:val="28"/>
          <w:szCs w:val="28"/>
        </w:rPr>
      </w:pPr>
      <w:r w:rsidRPr="00FC3E42">
        <w:rPr>
          <w:rFonts w:ascii="Times New Roman" w:hAnsi="Times New Roman" w:cs="Times New Roman"/>
          <w:sz w:val="28"/>
          <w:szCs w:val="28"/>
        </w:rPr>
        <w:t>Tính pháp lý: Hoạt động công vụ của các cơ quan nhà nước thực chất là hoạt động thực hiện các chức năng, nhiệm vụ do nhà nước giao thông qua văn bản pháp luật. Chính vì vậy, quá trình thực hiện hoạt động công vụ mang tính pháp lý cao.</w:t>
      </w:r>
    </w:p>
    <w:p w:rsidR="00080DEB" w:rsidRPr="00FC3E42" w:rsidRDefault="00080DEB" w:rsidP="003B7E6D">
      <w:pPr>
        <w:pStyle w:val="normal0"/>
        <w:numPr>
          <w:ilvl w:val="0"/>
          <w:numId w:val="11"/>
        </w:numPr>
        <w:tabs>
          <w:tab w:val="clear" w:pos="576"/>
          <w:tab w:val="clear" w:pos="1152"/>
          <w:tab w:val="left" w:pos="1026"/>
        </w:tabs>
        <w:spacing w:after="0" w:line="240" w:lineRule="auto"/>
        <w:ind w:left="0" w:firstLine="810"/>
        <w:rPr>
          <w:rFonts w:ascii="Times New Roman" w:hAnsi="Times New Roman" w:cs="Times New Roman"/>
          <w:sz w:val="28"/>
          <w:szCs w:val="28"/>
        </w:rPr>
      </w:pPr>
      <w:r w:rsidRPr="00FC3E42">
        <w:rPr>
          <w:rFonts w:ascii="Times New Roman" w:hAnsi="Times New Roman" w:cs="Times New Roman"/>
          <w:sz w:val="28"/>
          <w:szCs w:val="28"/>
        </w:rPr>
        <w:t>Tuân thủ theo quy định. Cách thức thực thi công việc mang tính cứng nhắc, quy định thành quy tắc, thủ tục. Trong quá trình thực thi công vụ, các cán bộ, công chức phải tuân thủ chặt chẽ các quy tắc và thủ tục</w:t>
      </w:r>
    </w:p>
    <w:p w:rsidR="00080DEB" w:rsidRPr="00FC3E42" w:rsidRDefault="00080DEB" w:rsidP="003B7E6D">
      <w:pPr>
        <w:pStyle w:val="normal0"/>
        <w:numPr>
          <w:ilvl w:val="0"/>
          <w:numId w:val="11"/>
        </w:numPr>
        <w:tabs>
          <w:tab w:val="clear" w:pos="576"/>
          <w:tab w:val="clear" w:pos="1152"/>
          <w:tab w:val="left" w:pos="1026"/>
        </w:tabs>
        <w:spacing w:after="0" w:line="240" w:lineRule="auto"/>
        <w:ind w:left="0" w:firstLine="810"/>
        <w:rPr>
          <w:rFonts w:ascii="Times New Roman" w:hAnsi="Times New Roman" w:cs="Times New Roman"/>
          <w:sz w:val="28"/>
          <w:szCs w:val="28"/>
        </w:rPr>
      </w:pPr>
      <w:r w:rsidRPr="00FC3E42">
        <w:rPr>
          <w:rFonts w:ascii="Times New Roman" w:hAnsi="Times New Roman" w:cs="Times New Roman"/>
          <w:sz w:val="28"/>
          <w:szCs w:val="28"/>
        </w:rPr>
        <w:t xml:space="preserve">Công khai. Hoạt động công vụ cần phải công khai </w:t>
      </w:r>
    </w:p>
    <w:p w:rsidR="00080DEB" w:rsidRPr="00FC3E42" w:rsidRDefault="00080DEB" w:rsidP="003B7E6D">
      <w:pPr>
        <w:pStyle w:val="normal0"/>
        <w:numPr>
          <w:ilvl w:val="0"/>
          <w:numId w:val="11"/>
        </w:numPr>
        <w:tabs>
          <w:tab w:val="clear" w:pos="576"/>
          <w:tab w:val="clear" w:pos="1152"/>
          <w:tab w:val="left" w:pos="1026"/>
        </w:tabs>
        <w:spacing w:after="0" w:line="240" w:lineRule="auto"/>
        <w:ind w:left="0" w:firstLine="810"/>
        <w:rPr>
          <w:rFonts w:ascii="Times New Roman" w:hAnsi="Times New Roman" w:cs="Times New Roman"/>
          <w:sz w:val="28"/>
          <w:szCs w:val="28"/>
        </w:rPr>
      </w:pPr>
      <w:r w:rsidRPr="00FC3E42">
        <w:rPr>
          <w:rFonts w:ascii="Times New Roman" w:hAnsi="Times New Roman" w:cs="Times New Roman"/>
          <w:sz w:val="28"/>
          <w:szCs w:val="28"/>
        </w:rPr>
        <w:t>Bình đẳng. Hoạt động công vụ phải đảm bảo mọi người được cung cấp dịch vụ thông qua công vụ bình đẳng</w:t>
      </w:r>
    </w:p>
    <w:p w:rsidR="00080DEB" w:rsidRPr="00FC3E42" w:rsidRDefault="00080DEB" w:rsidP="003B7E6D">
      <w:pPr>
        <w:pStyle w:val="normal0"/>
        <w:numPr>
          <w:ilvl w:val="0"/>
          <w:numId w:val="11"/>
        </w:numPr>
        <w:tabs>
          <w:tab w:val="clear" w:pos="576"/>
          <w:tab w:val="clear" w:pos="1152"/>
          <w:tab w:val="left" w:pos="1026"/>
        </w:tabs>
        <w:spacing w:after="0" w:line="240" w:lineRule="auto"/>
        <w:ind w:left="0" w:firstLine="810"/>
        <w:rPr>
          <w:rFonts w:ascii="Times New Roman" w:hAnsi="Times New Roman" w:cs="Times New Roman"/>
          <w:sz w:val="28"/>
          <w:szCs w:val="28"/>
        </w:rPr>
      </w:pPr>
      <w:r w:rsidRPr="00FC3E42">
        <w:rPr>
          <w:rFonts w:ascii="Times New Roman" w:hAnsi="Times New Roman" w:cs="Times New Roman"/>
          <w:sz w:val="28"/>
          <w:szCs w:val="28"/>
        </w:rPr>
        <w:t xml:space="preserve">Có sự tham gia của các chủ thể có liên quan. Hoạt động công vụ không chỉ được thực thi bởi các cơ quan nhà nước mà còn có sự tham gia của nhân dân, của các chủ thể khác khi được Nhà nước trao quyền. Đặc biệt, xu hướng xã hội hóa một số dịch vụ công do Nhà nước đảm nhận trước đây làm cho vai trò của các chủ thể khác trong quá trình thực thi công vụ ngày càng gia tăng. </w:t>
      </w:r>
    </w:p>
    <w:p w:rsidR="00080DEB" w:rsidRPr="00FC3E42" w:rsidRDefault="00080DEB" w:rsidP="003B7E6D">
      <w:pPr>
        <w:pStyle w:val="normal0"/>
        <w:tabs>
          <w:tab w:val="clear" w:pos="1152"/>
        </w:tabs>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Có thể tóm tắt các đặc trưng của công vụ qua sơ đồ sau:</w:t>
      </w:r>
    </w:p>
    <w:p w:rsidR="00080DEB" w:rsidRPr="00FC3E42" w:rsidRDefault="005E0D9B" w:rsidP="003B7E6D">
      <w:pPr>
        <w:pStyle w:val="normal0"/>
        <w:spacing w:after="0" w:line="240" w:lineRule="auto"/>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Group 56" o:spid="_x0000_s1041" style="width:450pt;height:340.8pt;mso-position-horizontal-relative:char;mso-position-vertical-relative:line" coordorigin="1701,1598" coordsize="9000,7020">
            <o:lock v:ext="edit" aspectratio="t"/>
            <v:rect id="AutoShape 57" o:spid="_x0000_s1042" style="position:absolute;left:1701;top:1598;width:9000;height:702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LUp9xAAA&#10;ANwAAAAPAAAAZHJzL2Rvd25yZXYueG1sRI9BSwMxFITvgv8hPMFLabMV0bo2LSoW2qNtBY+Pzetu&#10;6OZlTZ5t/PdGEDwOM98MM19m36sTxeQCG5hOKlDETbCOWwP73Wo8A5UE2WIfmAx8U4Ll4vJijrUN&#10;Z36j01ZaVUo41WigExlqrVPTkcc0CQNx8Q4hepQiY6ttxHMp972+qao77dFxWehwoJeOmuP2yxu4&#10;f5bX0fpz85Fd3siDt+9uFFfGXF/lp0dQQln+w3/02hbudgq/Z8oR0I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ti1KfcQAAADcAAAADwAAAAAAAAAAAAAAAACXAgAAZHJzL2Rv&#10;d25yZXYueG1sUEsFBgAAAAAEAAQA9QAAAIgDAAAAAA==&#10;" filled="f" strokecolor="#339">
              <o:lock v:ext="edit" aspectratio="t" text="t"/>
            </v:rect>
            <v:shapetype id="_x0000_t202" coordsize="21600,21600" o:spt="202" path="m,l,21600r21600,l21600,xe">
              <v:stroke joinstyle="miter"/>
              <v:path gradientshapeok="t" o:connecttype="rect"/>
            </v:shapetype>
            <v:shape id="Text Box 58" o:spid="_x0000_s1043" type="#_x0000_t202" style="position:absolute;left:2061;top:2138;width:1980;height:110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VReZxQAA&#10;ANwAAAAPAAAAZHJzL2Rvd25yZXYueG1sRI/NasJAFIX3Bd9huEJ3dWJoo0RHkUKhFBc1unB5ydxm&#10;0mTuxMxE07fvFAouD+fn46y3o23FlXpfO1YwnyUgiEuna64UnI5vT0sQPiBrbB2Tgh/ysN1MHtaY&#10;a3fjA12LUIk4wj5HBSaELpfSl4Ys+pnriKP35XqLIcq+krrHWxy3rUyTJJMWa44Egx29GiqbYrAR&#10;svflcHCX7/m+kWfTZPjyaT6UepyOuxWIQGO4h//b71rB4jmFvzPxCMjN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1VF5nFAAAA3AAAAA8AAAAAAAAAAAAAAAAAlwIAAGRycy9k&#10;b3ducmV2LnhtbFBLBQYAAAAABAAEAPUAAACJAwAAAAA=&#10;" stroked="f">
              <v:textbox style="mso-next-textbox:#Text Box 58">
                <w:txbxContent>
                  <w:p w:rsidR="00DA67C1" w:rsidRPr="00080DEB" w:rsidRDefault="00DA67C1" w:rsidP="00080DEB">
                    <w:pPr>
                      <w:rPr>
                        <w:rFonts w:ascii="Times New Roman" w:hAnsi="Times New Roman"/>
                        <w:b/>
                      </w:rPr>
                    </w:pPr>
                    <w:r w:rsidRPr="00080DEB">
                      <w:rPr>
                        <w:rFonts w:ascii="Times New Roman" w:hAnsi="Times New Roman"/>
                        <w:b/>
                      </w:rPr>
                      <w:t>Mục tiêu</w:t>
                    </w:r>
                  </w:p>
                </w:txbxContent>
              </v:textbox>
            </v:shape>
            <v:line id="Line 59" o:spid="_x0000_s1044" style="position:absolute;visibility:visible" from="3501,2498" to="4041,24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jI1BcQAAADcAAAADwAAAGRycy9kb3ducmV2LnhtbESPQWsCMRSE70L/Q3iF3jSrlapbo0gX&#10;wYMV1NLz6+Z1s3TzsmzSNf57Uyh4HGa+GWa5jrYRPXW+dqxgPMpAEJdO11wp+Dhvh3MQPiBrbByT&#10;git5WK8eBkvMtbvwkfpTqEQqYZ+jAhNCm0vpS0MW/ci1xMn7dp3FkGRXSd3hJZXbRk6y7EVarDkt&#10;GGzpzVD5c/q1CmamOMqZLPbnQ9HX40V8j59fC6WeHuPmFUSgGO7hf3qnEzd9hr8z6QjI1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aMjUFxAAAANwAAAAPAAAAAAAAAAAA&#10;AAAAAKECAABkcnMvZG93bnJldi54bWxQSwUGAAAAAAQABAD5AAAAkgMAAAAA&#10;">
              <v:stroke endarrow="block"/>
            </v:line>
            <v:shape id="Text Box 60" o:spid="_x0000_s1045" type="#_x0000_t202" style="position:absolute;left:4041;top:1958;width:6120;height:2252;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SnCCxgAA&#10;ANwAAAAPAAAAZHJzL2Rvd25yZXYueG1sRI9PawIxFMTvBb9DeAVvmm2xWrZGkYrQW/1TKL29Js/N&#10;4uZl3aTr6qc3gtDjMDO/YabzzlWipSaUnhU8DTMQxNqbkgsFX7vV4BVEiMgGK8+k4EwB5rPewxRz&#10;40+8oXYbC5EgHHJUYGOscymDtuQwDH1NnLy9bxzGJJtCmgZPCe4q+ZxlY+mw5LRgsaZ3S/qw/XMK&#10;wnJ9rPV+/Xuw5nz5XLYv+nv1o1T/sVu8gYjUxf/wvf1hFExGI7idSUdAzq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ZSnCCxgAAANwAAAAPAAAAAAAAAAAAAAAAAJcCAABkcnMv&#10;ZG93bnJldi54bWxQSwUGAAAAAAQABAD1AAAAigMAAAAA&#10;">
              <v:textbox style="mso-next-textbox:#Text Box 60">
                <w:txbxContent>
                  <w:p w:rsidR="00DA67C1" w:rsidRPr="00EF76A6" w:rsidRDefault="00DA67C1" w:rsidP="00080DEB">
                    <w:pPr>
                      <w:pStyle w:val="normal0"/>
                      <w:numPr>
                        <w:ilvl w:val="0"/>
                        <w:numId w:val="8"/>
                      </w:numPr>
                      <w:tabs>
                        <w:tab w:val="clear" w:pos="720"/>
                        <w:tab w:val="num" w:pos="180"/>
                      </w:tabs>
                      <w:spacing w:before="0" w:after="0" w:line="240" w:lineRule="auto"/>
                      <w:ind w:left="0" w:firstLine="0"/>
                      <w:rPr>
                        <w:rFonts w:ascii="Times New Roman" w:hAnsi="Times New Roman" w:cs="Times New Roman"/>
                      </w:rPr>
                    </w:pPr>
                    <w:r w:rsidRPr="00EF76A6">
                      <w:rPr>
                        <w:rFonts w:ascii="Times New Roman" w:hAnsi="Times New Roman" w:cs="Times New Roman"/>
                      </w:rPr>
                      <w:t>Phục vụ nhà nước</w:t>
                    </w:r>
                  </w:p>
                  <w:p w:rsidR="00DA67C1" w:rsidRPr="00EF76A6" w:rsidRDefault="00DA67C1" w:rsidP="00080DEB">
                    <w:pPr>
                      <w:pStyle w:val="normal0"/>
                      <w:numPr>
                        <w:ilvl w:val="0"/>
                        <w:numId w:val="8"/>
                      </w:numPr>
                      <w:tabs>
                        <w:tab w:val="clear" w:pos="720"/>
                        <w:tab w:val="num" w:pos="180"/>
                      </w:tabs>
                      <w:spacing w:before="0" w:after="0" w:line="240" w:lineRule="auto"/>
                      <w:ind w:left="0" w:firstLine="0"/>
                      <w:rPr>
                        <w:rFonts w:ascii="Times New Roman" w:hAnsi="Times New Roman" w:cs="Times New Roman"/>
                      </w:rPr>
                    </w:pPr>
                    <w:r w:rsidRPr="00EF76A6">
                      <w:rPr>
                        <w:rFonts w:ascii="Times New Roman" w:hAnsi="Times New Roman" w:cs="Times New Roman"/>
                      </w:rPr>
                      <w:t xml:space="preserve">Phục vụ nhân dân, </w:t>
                    </w:r>
                  </w:p>
                  <w:p w:rsidR="00DA67C1" w:rsidRPr="00EF76A6" w:rsidRDefault="00DA67C1" w:rsidP="00080DEB">
                    <w:pPr>
                      <w:pStyle w:val="normal0"/>
                      <w:numPr>
                        <w:ilvl w:val="0"/>
                        <w:numId w:val="8"/>
                      </w:numPr>
                      <w:tabs>
                        <w:tab w:val="clear" w:pos="720"/>
                        <w:tab w:val="num" w:pos="180"/>
                      </w:tabs>
                      <w:spacing w:before="0" w:after="0" w:line="240" w:lineRule="auto"/>
                      <w:ind w:left="0" w:firstLine="0"/>
                      <w:rPr>
                        <w:rFonts w:ascii="Times New Roman" w:hAnsi="Times New Roman" w:cs="Times New Roman"/>
                      </w:rPr>
                    </w:pPr>
                    <w:r w:rsidRPr="00EF76A6">
                      <w:rPr>
                        <w:rFonts w:ascii="Times New Roman" w:hAnsi="Times New Roman" w:cs="Times New Roman"/>
                      </w:rPr>
                      <w:t>Không có mục đích riêng của mình,</w:t>
                    </w:r>
                  </w:p>
                  <w:p w:rsidR="00DA67C1" w:rsidRPr="00EF76A6" w:rsidRDefault="00DA67C1" w:rsidP="00080DEB">
                    <w:pPr>
                      <w:pStyle w:val="normal0"/>
                      <w:numPr>
                        <w:ilvl w:val="0"/>
                        <w:numId w:val="8"/>
                      </w:numPr>
                      <w:tabs>
                        <w:tab w:val="clear" w:pos="720"/>
                        <w:tab w:val="num" w:pos="180"/>
                      </w:tabs>
                      <w:spacing w:before="0" w:after="0" w:line="240" w:lineRule="auto"/>
                      <w:ind w:left="0" w:firstLine="0"/>
                      <w:rPr>
                        <w:rFonts w:ascii="Times New Roman" w:hAnsi="Times New Roman" w:cs="Times New Roman"/>
                      </w:rPr>
                    </w:pPr>
                    <w:r w:rsidRPr="00EF76A6">
                      <w:rPr>
                        <w:rFonts w:ascii="Times New Roman" w:hAnsi="Times New Roman" w:cs="Times New Roman"/>
                      </w:rPr>
                      <w:t xml:space="preserve">Xã hội hoá cao vì phục vụ nhiều người </w:t>
                    </w:r>
                  </w:p>
                  <w:p w:rsidR="00DA67C1" w:rsidRPr="00EF76A6" w:rsidRDefault="00DA67C1" w:rsidP="00080DEB">
                    <w:pPr>
                      <w:pStyle w:val="normal0"/>
                      <w:numPr>
                        <w:ilvl w:val="0"/>
                        <w:numId w:val="8"/>
                      </w:numPr>
                      <w:tabs>
                        <w:tab w:val="clear" w:pos="720"/>
                        <w:tab w:val="num" w:pos="180"/>
                      </w:tabs>
                      <w:spacing w:before="0" w:after="0" w:line="240" w:lineRule="auto"/>
                      <w:ind w:left="0" w:firstLine="0"/>
                      <w:rPr>
                        <w:rFonts w:ascii="Times New Roman" w:hAnsi="Times New Roman" w:cs="Times New Roman"/>
                      </w:rPr>
                    </w:pPr>
                    <w:r w:rsidRPr="00EF76A6">
                      <w:rPr>
                        <w:rFonts w:ascii="Times New Roman" w:hAnsi="Times New Roman" w:cs="Times New Roman"/>
                      </w:rPr>
                      <w:t xml:space="preserve">Duy trì an ninh, an toàn trật tự xã hội </w:t>
                    </w:r>
                  </w:p>
                  <w:p w:rsidR="00DA67C1" w:rsidRPr="00EF76A6" w:rsidRDefault="00DA67C1" w:rsidP="00080DEB">
                    <w:pPr>
                      <w:pStyle w:val="normal0"/>
                      <w:numPr>
                        <w:ilvl w:val="0"/>
                        <w:numId w:val="8"/>
                      </w:numPr>
                      <w:tabs>
                        <w:tab w:val="clear" w:pos="720"/>
                        <w:tab w:val="num" w:pos="180"/>
                      </w:tabs>
                      <w:spacing w:before="0" w:after="0" w:line="240" w:lineRule="auto"/>
                      <w:ind w:left="0" w:firstLine="0"/>
                      <w:rPr>
                        <w:rFonts w:ascii="Times New Roman" w:hAnsi="Times New Roman" w:cs="Times New Roman"/>
                      </w:rPr>
                    </w:pPr>
                    <w:r w:rsidRPr="00EF76A6">
                      <w:rPr>
                        <w:rFonts w:ascii="Times New Roman" w:hAnsi="Times New Roman" w:cs="Times New Roman"/>
                      </w:rPr>
                      <w:t>Tăng trưởng và phát triển.</w:t>
                    </w:r>
                  </w:p>
                  <w:p w:rsidR="00DA67C1" w:rsidRPr="00EF76A6" w:rsidRDefault="00DA67C1" w:rsidP="00080DEB">
                    <w:pPr>
                      <w:pStyle w:val="normal0"/>
                      <w:numPr>
                        <w:ilvl w:val="0"/>
                        <w:numId w:val="8"/>
                      </w:numPr>
                      <w:tabs>
                        <w:tab w:val="clear" w:pos="720"/>
                        <w:tab w:val="num" w:pos="180"/>
                      </w:tabs>
                      <w:spacing w:before="0" w:after="0" w:line="240" w:lineRule="auto"/>
                      <w:ind w:left="0" w:firstLine="0"/>
                      <w:rPr>
                        <w:rFonts w:ascii="Times New Roman" w:hAnsi="Times New Roman" w:cs="Times New Roman"/>
                      </w:rPr>
                    </w:pPr>
                    <w:r w:rsidRPr="00EF76A6">
                      <w:rPr>
                        <w:rFonts w:ascii="Times New Roman" w:hAnsi="Times New Roman" w:cs="Times New Roman"/>
                      </w:rPr>
                      <w:t xml:space="preserve">Không vì lợi nhuận. </w:t>
                    </w:r>
                  </w:p>
                </w:txbxContent>
              </v:textbox>
            </v:shape>
            <v:shape id="Text Box 61" o:spid="_x0000_s1046" type="#_x0000_t202" style="position:absolute;left:2061;top:5018;width:1980;height:110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bhGaxAAA&#10;ANwAAAAPAAAAZHJzL2Rvd25yZXYueG1sRI/NasJAFIX3Qt9huIXuzESpaYmZSBGEUlyo7aLLS+aa&#10;SZO5EzOjxrd3CoUuD+fn4xSr0XbiQoNvHCuYJSkI4srphmsFX5+b6SsIH5A1do5JwY08rMqHSYG5&#10;dlfe0+UQahFH2OeowITQ51L6ypBFn7ieOHpHN1gMUQ611ANe47jt5DxNM2mx4Ugw2NPaUNUezjZC&#10;tr46793pZ7Zt5bdpM1zszIdST4/j2xJEoDH8h//a71rBy3MGv2fiEZDl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8m4RmsQAAADcAAAADwAAAAAAAAAAAAAAAACXAgAAZHJzL2Rv&#10;d25yZXYueG1sUEsFBgAAAAAEAAQA9QAAAIgDAAAAAA==&#10;" stroked="f">
              <v:textbox style="mso-next-textbox:#Text Box 61">
                <w:txbxContent>
                  <w:p w:rsidR="00DA67C1" w:rsidRPr="00080DEB" w:rsidRDefault="00DA67C1" w:rsidP="00080DEB">
                    <w:pPr>
                      <w:rPr>
                        <w:rFonts w:ascii="Times New Roman" w:hAnsi="Times New Roman"/>
                        <w:b/>
                      </w:rPr>
                    </w:pPr>
                    <w:r w:rsidRPr="00080DEB">
                      <w:rPr>
                        <w:rFonts w:ascii="Times New Roman" w:hAnsi="Times New Roman"/>
                        <w:b/>
                      </w:rPr>
                      <w:t>Nguồn lực</w:t>
                    </w:r>
                  </w:p>
                </w:txbxContent>
              </v:textbox>
            </v:shape>
            <v:line id="Line 62" o:spid="_x0000_s1047" style="position:absolute;visibility:visible" from="3501,5378" to="4041,537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QkzBsQAAADcAAAADwAAAGRycy9kb3ducmV2LnhtbESPQWsCMRSE70L/Q3iF3jSrFLdujSIu&#10;hR5qQS09v26em8XNy7KJa/rvjVDocZj5ZpjlOtpWDNT7xrGC6SQDQVw53XCt4Ov4Nn4B4QOyxtYx&#10;KfglD+vVw2iJhXZX3tNwCLVIJewLVGBC6AopfWXIop+4jjh5J9dbDEn2tdQ9XlO5beUsy+bSYsNp&#10;wWBHW0PV+XCxCnJT7mUuy4/jZzk000Xcxe+fhVJPj3HzCiJQDP/hP/pdJ+45h/uZdATk6gY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lCTMGxAAAANwAAAAPAAAAAAAAAAAA&#10;AAAAAKECAABkcnMvZG93bnJldi54bWxQSwUGAAAAAAQABAD5AAAAkgMAAAAA&#10;">
              <v:stroke endarrow="block"/>
            </v:line>
            <v:shape id="Text Box 63" o:spid="_x0000_s1048" type="#_x0000_t202" style="position:absolute;left:2061;top:6638;width:1980;height:152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vSBzwQAA&#10;ANwAAAAPAAAAZHJzL2Rvd25yZXYueG1sRE9La8JAEL4X/A/LFHqrG8UXqatIQZDioT4OHofsNJsm&#10;O5tmV43/vnMo9PjxvZfr3jfqRl2sAhsYDTNQxEWwFZcGzqft6wJUTMgWm8Bk4EER1qvB0xJzG+58&#10;oNsxlUpCOOZowKXU5lrHwpHHOAwtsXBfofOYBHalth3eJdw3epxlM+2xYmlw2NK7o6I+Xr2U7GNx&#10;PYSf79G+1hdXz3D66T6MeXnuN2+gEvXpX/zn3lkD84mslTNyBPTq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7L0gc8EAAADcAAAADwAAAAAAAAAAAAAAAACXAgAAZHJzL2Rvd25y&#10;ZXYueG1sUEsFBgAAAAAEAAQA9QAAAIUDAAAAAA==&#10;" stroked="f">
              <v:textbox style="mso-next-textbox:#Text Box 63">
                <w:txbxContent>
                  <w:p w:rsidR="00DA67C1" w:rsidRPr="00080DEB" w:rsidRDefault="00DA67C1" w:rsidP="00080DEB">
                    <w:pPr>
                      <w:rPr>
                        <w:rFonts w:ascii="Times New Roman" w:hAnsi="Times New Roman"/>
                        <w:b/>
                      </w:rPr>
                    </w:pPr>
                    <w:r w:rsidRPr="00080DEB">
                      <w:rPr>
                        <w:rFonts w:ascii="Times New Roman" w:hAnsi="Times New Roman"/>
                        <w:b/>
                      </w:rPr>
                      <w:t>Cách thức thực hiện</w:t>
                    </w:r>
                  </w:p>
                </w:txbxContent>
              </v:textbox>
            </v:shape>
            <v:line id="Line 64" o:spid="_x0000_s1049" style="position:absolute;visibility:visible" from="3501,7178" to="3861,717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9oC78UAAADcAAAADwAAAGRycy9kb3ducmV2LnhtbESPzWrDMBCE74W8g9hAb42cEprYiRJK&#10;TaCHppAfct5YW8vUWhlLddS3rwKFHIeZb4ZZbaJtxUC9bxwrmE4yEMSV0w3XCk7H7dMChA/IGlvH&#10;pOCXPGzWo4cVFtpdeU/DIdQilbAvUIEJoSuk9JUhi37iOuLkfbneYkiyr6Xu8ZrKbSufs+xFWmw4&#10;LRjs6M1Q9X34sQrmptzLuSw/jp/l0EzzuIvnS67U4zi+LkEEiuEe/qffdeJmOdzOpCMg1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O9oC78UAAADcAAAADwAAAAAAAAAA&#10;AAAAAAChAgAAZHJzL2Rvd25yZXYueG1sUEsFBgAAAAAEAAQA+QAAAJMDAAAAAA==&#10;">
              <v:stroke endarrow="block"/>
            </v:line>
            <v:shape id="Text Box 65" o:spid="_x0000_s1050" type="#_x0000_t202" style="position:absolute;left:4041;top:6278;width:6120;height:16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qOBcwgAA&#10;ANwAAAAPAAAAZHJzL2Rvd25yZXYueG1sRE9NawIxEL0X/A9hBG81a8FWVqOIInirVUG8jcm4WdxM&#10;1k26rv31zaHQ4+N9zxadq0RLTSg9KxgNMxDE2puSCwXHw+Z1AiJEZIOVZ1LwpACLee9lhrnxD/6i&#10;dh8LkUI45KjAxljnUgZtyWEY+po4cVffOIwJNoU0DT5SuKvkW5a9S4clpwaLNa0s6dv+2ykI6929&#10;1tfd5WbN8+dz3Y71aXNWatDvllMQkbr4L/5zb42Cj3Gan86kIyDn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Oo4FzCAAAA3AAAAA8AAAAAAAAAAAAAAAAAlwIAAGRycy9kb3du&#10;cmV2LnhtbFBLBQYAAAAABAAEAPUAAACGAwAAAAA=&#10;">
              <v:textbox style="mso-next-textbox:#Text Box 65">
                <w:txbxContent>
                  <w:p w:rsidR="00DA67C1" w:rsidRPr="005611C7" w:rsidRDefault="00DA67C1" w:rsidP="00080DEB">
                    <w:pPr>
                      <w:pStyle w:val="normal0"/>
                      <w:numPr>
                        <w:ilvl w:val="0"/>
                        <w:numId w:val="10"/>
                      </w:numPr>
                      <w:tabs>
                        <w:tab w:val="clear" w:pos="720"/>
                        <w:tab w:val="num" w:pos="180"/>
                      </w:tabs>
                      <w:spacing w:before="0" w:after="0" w:line="240" w:lineRule="auto"/>
                      <w:ind w:left="0" w:firstLine="0"/>
                      <w:rPr>
                        <w:rFonts w:ascii="Times New Roman" w:hAnsi="Times New Roman" w:cs="Times New Roman"/>
                      </w:rPr>
                    </w:pPr>
                    <w:r w:rsidRPr="005611C7">
                      <w:rPr>
                        <w:rFonts w:ascii="Times New Roman" w:hAnsi="Times New Roman" w:cs="Times New Roman"/>
                      </w:rPr>
                      <w:t>Hướng đến mục tiêu</w:t>
                    </w:r>
                  </w:p>
                  <w:p w:rsidR="00DA67C1" w:rsidRPr="005611C7" w:rsidRDefault="00DA67C1" w:rsidP="00080DEB">
                    <w:pPr>
                      <w:pStyle w:val="normal0"/>
                      <w:numPr>
                        <w:ilvl w:val="0"/>
                        <w:numId w:val="10"/>
                      </w:numPr>
                      <w:tabs>
                        <w:tab w:val="clear" w:pos="720"/>
                        <w:tab w:val="num" w:pos="180"/>
                      </w:tabs>
                      <w:spacing w:before="0" w:after="0" w:line="240" w:lineRule="auto"/>
                      <w:ind w:left="0" w:firstLine="0"/>
                      <w:rPr>
                        <w:rFonts w:ascii="Times New Roman" w:hAnsi="Times New Roman" w:cs="Times New Roman"/>
                      </w:rPr>
                    </w:pPr>
                    <w:r w:rsidRPr="005611C7">
                      <w:rPr>
                        <w:rFonts w:ascii="Times New Roman" w:hAnsi="Times New Roman" w:cs="Times New Roman"/>
                      </w:rPr>
                      <w:t>Hệ thống thứ bậc;</w:t>
                    </w:r>
                  </w:p>
                  <w:p w:rsidR="00DA67C1" w:rsidRPr="005611C7" w:rsidRDefault="00DA67C1" w:rsidP="00080DEB">
                    <w:pPr>
                      <w:pStyle w:val="normal0"/>
                      <w:numPr>
                        <w:ilvl w:val="0"/>
                        <w:numId w:val="10"/>
                      </w:numPr>
                      <w:tabs>
                        <w:tab w:val="clear" w:pos="720"/>
                        <w:tab w:val="num" w:pos="180"/>
                      </w:tabs>
                      <w:spacing w:before="0" w:after="0" w:line="240" w:lineRule="auto"/>
                      <w:ind w:left="0" w:firstLine="0"/>
                      <w:rPr>
                        <w:rFonts w:ascii="Times New Roman" w:hAnsi="Times New Roman" w:cs="Times New Roman"/>
                      </w:rPr>
                    </w:pPr>
                    <w:r w:rsidRPr="005611C7">
                      <w:rPr>
                        <w:rFonts w:ascii="Times New Roman" w:hAnsi="Times New Roman" w:cs="Times New Roman"/>
                      </w:rPr>
                      <w:t>Phân công, phân cấp</w:t>
                    </w:r>
                  </w:p>
                  <w:p w:rsidR="00DA67C1" w:rsidRPr="005611C7" w:rsidRDefault="00DA67C1" w:rsidP="00080DEB">
                    <w:pPr>
                      <w:pStyle w:val="normal0"/>
                      <w:numPr>
                        <w:ilvl w:val="0"/>
                        <w:numId w:val="10"/>
                      </w:numPr>
                      <w:tabs>
                        <w:tab w:val="clear" w:pos="720"/>
                        <w:tab w:val="num" w:pos="180"/>
                      </w:tabs>
                      <w:spacing w:before="0" w:after="0" w:line="240" w:lineRule="auto"/>
                      <w:ind w:left="0" w:firstLine="0"/>
                      <w:rPr>
                        <w:rFonts w:ascii="Times New Roman" w:hAnsi="Times New Roman" w:cs="Times New Roman"/>
                      </w:rPr>
                    </w:pPr>
                    <w:r w:rsidRPr="005611C7">
                      <w:rPr>
                        <w:rFonts w:ascii="Times New Roman" w:hAnsi="Times New Roman" w:cs="Times New Roman"/>
                      </w:rPr>
                      <w:t>Thủ tục quy định trước</w:t>
                    </w:r>
                  </w:p>
                  <w:p w:rsidR="00DA67C1" w:rsidRPr="005611C7" w:rsidRDefault="00DA67C1" w:rsidP="00080DEB">
                    <w:pPr>
                      <w:pStyle w:val="normal0"/>
                      <w:numPr>
                        <w:ilvl w:val="0"/>
                        <w:numId w:val="10"/>
                      </w:numPr>
                      <w:tabs>
                        <w:tab w:val="clear" w:pos="720"/>
                        <w:tab w:val="num" w:pos="180"/>
                      </w:tabs>
                      <w:spacing w:before="0" w:after="0" w:line="240" w:lineRule="auto"/>
                      <w:ind w:left="0" w:firstLine="0"/>
                      <w:rPr>
                        <w:rFonts w:ascii="Times New Roman" w:hAnsi="Times New Roman" w:cs="Times New Roman"/>
                      </w:rPr>
                    </w:pPr>
                    <w:r w:rsidRPr="005611C7">
                      <w:rPr>
                        <w:rFonts w:ascii="Times New Roman" w:hAnsi="Times New Roman" w:cs="Times New Roman"/>
                      </w:rPr>
                      <w:t>Công khai</w:t>
                    </w:r>
                  </w:p>
                </w:txbxContent>
              </v:textbox>
            </v:shape>
            <v:shape id="Text Box 66" o:spid="_x0000_s1051" type="#_x0000_t202" style="position:absolute;left:4024;top:4478;width:6120;height:16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5EXHxQAA&#10;ANwAAAAPAAAAZHJzL2Rvd25yZXYueG1sRI9BawIxFITvgv8hvEJvmlWwytYoRRF6q1Wh9PaaPDeL&#10;m5d1k65rf30jCB6HmfmGmS87V4mWmlB6VjAaZiCItTclFwoO+81gBiJEZIOVZ1JwpQDLRb83x9z4&#10;C39Su4uFSBAOOSqwMda5lEFbchiGviZO3tE3DmOSTSFNg5cEd5UcZ9mLdFhyWrBY08qSPu1+nYKw&#10;3p5rfdz+nKy5/n2s24n+2nwr9fzUvb2CiNTFR/jefjcKppMR3M6kIyA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zkRcfFAAAA3AAAAA8AAAAAAAAAAAAAAAAAlwIAAGRycy9k&#10;b3ducmV2LnhtbFBLBQYAAAAABAAEAPUAAACJAwAAAAA=&#10;">
              <v:textbox style="mso-next-textbox:#Text Box 66">
                <w:txbxContent>
                  <w:p w:rsidR="00DA67C1" w:rsidRPr="00EF76A6" w:rsidRDefault="00DA67C1" w:rsidP="00080DEB">
                    <w:pPr>
                      <w:pStyle w:val="normal0"/>
                      <w:numPr>
                        <w:ilvl w:val="0"/>
                        <w:numId w:val="9"/>
                      </w:numPr>
                      <w:tabs>
                        <w:tab w:val="clear" w:pos="1080"/>
                        <w:tab w:val="clear" w:pos="1152"/>
                        <w:tab w:val="left" w:pos="180"/>
                      </w:tabs>
                      <w:spacing w:before="0" w:after="0" w:line="240" w:lineRule="auto"/>
                      <w:ind w:left="180" w:hanging="180"/>
                      <w:rPr>
                        <w:rFonts w:ascii="Times New Roman" w:hAnsi="Times New Roman" w:cs="Times New Roman"/>
                      </w:rPr>
                    </w:pPr>
                    <w:r w:rsidRPr="00EF76A6">
                      <w:rPr>
                        <w:rFonts w:ascii="Times New Roman" w:hAnsi="Times New Roman" w:cs="Times New Roman"/>
                      </w:rPr>
                      <w:t>Quyền lực nhà nước trao cho, có tính pháp lý</w:t>
                    </w:r>
                  </w:p>
                  <w:p w:rsidR="00DA67C1" w:rsidRPr="00EF76A6" w:rsidRDefault="00DA67C1" w:rsidP="00080DEB">
                    <w:pPr>
                      <w:pStyle w:val="normal0"/>
                      <w:numPr>
                        <w:ilvl w:val="0"/>
                        <w:numId w:val="9"/>
                      </w:numPr>
                      <w:tabs>
                        <w:tab w:val="clear" w:pos="1080"/>
                        <w:tab w:val="clear" w:pos="1152"/>
                        <w:tab w:val="left" w:pos="180"/>
                      </w:tabs>
                      <w:spacing w:before="0" w:after="0" w:line="240" w:lineRule="auto"/>
                      <w:ind w:left="180" w:hanging="180"/>
                      <w:rPr>
                        <w:rFonts w:ascii="Times New Roman" w:hAnsi="Times New Roman" w:cs="Times New Roman"/>
                      </w:rPr>
                    </w:pPr>
                    <w:r w:rsidRPr="00EF76A6">
                      <w:rPr>
                        <w:rFonts w:ascii="Times New Roman" w:hAnsi="Times New Roman" w:cs="Times New Roman"/>
                      </w:rPr>
                      <w:t xml:space="preserve">Sử dụng nguồn ngân sách nhà nước hay quỹ công để hoạt động </w:t>
                    </w:r>
                  </w:p>
                  <w:p w:rsidR="00DA67C1" w:rsidRPr="00EF76A6" w:rsidRDefault="00DA67C1" w:rsidP="00080DEB">
                    <w:pPr>
                      <w:pStyle w:val="normal0"/>
                      <w:numPr>
                        <w:ilvl w:val="0"/>
                        <w:numId w:val="9"/>
                      </w:numPr>
                      <w:tabs>
                        <w:tab w:val="clear" w:pos="1080"/>
                        <w:tab w:val="clear" w:pos="1152"/>
                        <w:tab w:val="left" w:pos="180"/>
                      </w:tabs>
                      <w:spacing w:before="0" w:after="0" w:line="240" w:lineRule="auto"/>
                      <w:ind w:left="180" w:hanging="180"/>
                      <w:rPr>
                        <w:rFonts w:ascii="Times New Roman" w:hAnsi="Times New Roman" w:cs="Times New Roman"/>
                      </w:rPr>
                    </w:pPr>
                    <w:r>
                      <w:rPr>
                        <w:rFonts w:ascii="Times New Roman" w:hAnsi="Times New Roman" w:cs="Times New Roman"/>
                      </w:rPr>
                      <w:t>Do cán bộ</w:t>
                    </w:r>
                    <w:r w:rsidRPr="00EF76A6">
                      <w:rPr>
                        <w:rFonts w:ascii="Times New Roman" w:hAnsi="Times New Roman" w:cs="Times New Roman"/>
                      </w:rPr>
                      <w:t xml:space="preserve">, công chức là người làm cho nhà nước thực hiện.   </w:t>
                    </w:r>
                  </w:p>
                </w:txbxContent>
              </v:textbox>
            </v:shape>
            <w10:wrap type="none"/>
            <w10:anchorlock/>
          </v:group>
        </w:pict>
      </w:r>
    </w:p>
    <w:p w:rsidR="00080DEB" w:rsidRPr="00FC3E42" w:rsidRDefault="00080DEB" w:rsidP="003B7E6D">
      <w:pPr>
        <w:spacing w:before="120"/>
        <w:rPr>
          <w:rFonts w:ascii="Times New Roman" w:hAnsi="Times New Roman"/>
          <w:b/>
          <w:i/>
        </w:rPr>
      </w:pPr>
      <w:r w:rsidRPr="00FC3E42">
        <w:rPr>
          <w:rFonts w:ascii="Times New Roman" w:hAnsi="Times New Roman"/>
          <w:b/>
          <w:i/>
        </w:rPr>
        <w:tab/>
        <w:t>1.1.3. Các điều</w:t>
      </w:r>
      <w:r w:rsidRPr="00FC3E42">
        <w:rPr>
          <w:rFonts w:ascii="Times New Roman" w:hAnsi="Times New Roman"/>
          <w:b/>
          <w:bCs/>
          <w:i/>
        </w:rPr>
        <w:t xml:space="preserve"> kiện để đảm bảo công vụ được thực thi</w:t>
      </w:r>
    </w:p>
    <w:p w:rsidR="00080DEB" w:rsidRPr="00FC3E42" w:rsidRDefault="00080DEB" w:rsidP="003B7E6D">
      <w:pPr>
        <w:pStyle w:val="normal0"/>
        <w:tabs>
          <w:tab w:val="clear" w:pos="1152"/>
        </w:tabs>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Hệ thống pháp luật quy định các hoạt động của các cơ quan thực thi công vụ (cơ quan thực thi quyền hành pháp, quyền quản lý nhà nước). Hệ thống này bao gồm Hiến pháp, các đạo luật và các văn bản quy phạm pháp luật khác do các cơ quan quyền lực nhà nước có thẩm quyền ban hành.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Hệ thống các quy tắc, luật lệ quy chế quy định cách thức tiến hành các hoạt động công vụ của các cơ quan hành chính nhà nước do Chính phủ hoặc cơ quan hành chính nhà nước có thẩm quyền ban hành, tạo thành hệ thống thủ tục hành chính, quy tắc quy định các điều kiện tiến hành công vụ. Các thủ tục hành chính càng rõ ràng, đơn giản và thuận tiện càng tạo điều kiện cho công vụ được thực hiên đạt kết quả và hiệu quả. </w:t>
      </w:r>
    </w:p>
    <w:p w:rsidR="00080DEB" w:rsidRPr="00FC3E42" w:rsidRDefault="00080DEB" w:rsidP="003B7E6D">
      <w:pPr>
        <w:pStyle w:val="normal0"/>
        <w:tabs>
          <w:tab w:val="clear" w:pos="1152"/>
        </w:tabs>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Công chức, với tư cách là những chủ thể thực sự tiến hành các công vụ cụ thể. Đây là hạt nhân của nền công vụ và cũng chính là yếu tố bảo đảm cho nền công vụ hiệu lực, hiệu quả. Cần phải chú ý xây dựng một đội ngũ công chức có đủ năng lực và phẩm chất đáp ứng được yêu cầu tạo cơ sở quan trọng để triển khai và thực hiện các hoạt động công vụ có hiệu quả.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Công sở là nơi tổ chức tiến hành các công vụ. Công sở cần phải bảo đảm các điều kiện cần thiết để nhân dân được tiếp cận với công vụ thuận tiện khi tiến hành công vụ. Hiện nay, những điều kiện vật chất cần thiết để tiến hành công vụ theo xu thế hiện đại (bên cạnh công chức hiện đại) cần được quan tâm.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Có thể mô tả các yếu tố cấu thành công vụ nhà nước bằng sơ đồ dưới đây: </w:t>
      </w:r>
    </w:p>
    <w:p w:rsidR="00080DEB" w:rsidRPr="00FC3E42" w:rsidRDefault="005E0D9B" w:rsidP="003B7E6D">
      <w:pPr>
        <w:pStyle w:val="normal0"/>
        <w:spacing w:after="0" w:line="240" w:lineRule="auto"/>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Group 78" o:spid="_x0000_s1030" style="width:446.25pt;height:324pt;mso-position-horizontal-relative:char;mso-position-vertical-relative:line" coordorigin="1564,309" coordsize="8640,8640">
            <o:lock v:ext="edit" aspectratio="t"/>
            <v:rect id="AutoShape 79" o:spid="_x0000_s1031" style="position:absolute;left:1564;top:309;width:8640;height:86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7HMixQAA&#10;ANwAAAAPAAAAZHJzL2Rvd25yZXYueG1sRI9fSwMxEMTfC36HsIIvxeYs+Kdn06JioX1sVfBxuax3&#10;wcvmTNY2fvumIPRxmJnfMPNl9r3aU0wusIGbSQWKuAnWcWvg/W11/QAqCbLFPjAZ+KMEy8XFaI61&#10;DQfe0n4nrSoQTjUa6ESGWuvUdOQxTcJAXLyvED1KkbHVNuKhwH2vp1V1pz06LgsdDvTSUfO9+/UG&#10;7p/ldbz+2Xxmlzcy8/bDjePKmKvL/PQISijLOfzfXlsD09sZnM6UI6AXR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DscyLFAAAA3AAAAA8AAAAAAAAAAAAAAAAAlwIAAGRycy9k&#10;b3ducmV2LnhtbFBLBQYAAAAABAAEAPUAAACJAwAAAAA=&#10;" filled="f" strokecolor="#339">
              <o:lock v:ext="edit" aspectratio="t" text="t"/>
            </v:rect>
            <v:shape id="_s1104" o:spid="_x0000_s1032" style="position:absolute;left:3387;top:957;width:4994;height:4994;visibility:visible;v-text-anchor:middle" coordsize="21600,216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" adj="0,,0" path="m11802,3670v-332,-47,-667,-71,-1002,-71c9536,3599,8294,3932,7200,4564l5400,1446c7041,499,8904,-1,10800,-1v502,,1005,36,1503,106l12678,-2569r3830,5082l11426,6343r376,-2673xe" fillcolor="#bbe0e3">
              <v:stroke joinstyle="miter"/>
              <v:formulas/>
              <v:path o:connecttype="custom" o:connectlocs="2020,46;1457,695;2179,863;2931,-594;3817,581;2642,1467" o:connectangles="0,0,0,0,0,0" textboxrect="3162,3162,18438,18438"/>
              <o:lock v:ext="edit" text="t"/>
            </v:shape>
            <v:shape id="_s1105" o:spid="_x0000_s1033" style="position:absolute;left:4562;top:2132;width:4994;height:4994;rotation:90;visibility:visible;v-text-anchor:middle" coordsize="21600,216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lseSxQAA&#10;ANwAAAAPAAAAZHJzL2Rvd25yZXYueG1sRI/BasMwEETvhfyD2EJvjWwfQnGiGNOSUnIIaZIP2Fpb&#10;y9RaGUmJ3Xx9FQj0OMzMG2ZVTbYXF/Khc6wgn2cgiBunO24VnI6b5xcQISJr7B2Tgl8KUK1nDyss&#10;tRv5ky6H2IoE4VCiAhPjUEoZGkMWw9wNxMn7dt5iTNK3UnscE9z2ssiyhbTYcVowONCroebncLYK&#10;vvT1vd6ejeei39X7bj8Wb9taqafHqV6CiDTF//C9/aEVFIscbmfSEZDr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SWx5LFAAAA3AAAAA8AAAAAAAAAAAAAAAAAlwIAAGRycy9k&#10;b3ducmV2LnhtbFBLBQYAAAAABAAEAPUAAACJAwAAAAA=&#10;" adj="0,,0" path="m11802,3670v-332,-47,-667,-71,-1002,-71c9536,3599,8294,3932,7200,4564l5400,1446c7041,499,8904,-1,10800,-1v502,,1005,36,1503,106l12678,-2569r3830,5082l11426,6343r376,-2673xe" fillcolor="#bbe0e3">
              <v:stroke joinstyle="miter"/>
              <v:formulas/>
              <v:path o:connecttype="custom" o:connectlocs="2020,46;1457,695;2179,863;2931,-594;3817,581;2642,1467" o:connectangles="0,0,0,0,0,0" textboxrect="3162,3162,18438,18438"/>
              <o:lock v:ext="edit" text="t"/>
            </v:shape>
            <v:shape id="_s1106" o:spid="_x0000_s1034" style="position:absolute;left:3387;top:3307;width:4994;height:4994;rotation:180;visibility:visible;v-text-anchor:middle" coordsize="21600,216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hukgxQAA&#10;ANwAAAAPAAAAZHJzL2Rvd25yZXYueG1sRI9Ba8JAFITvBf/D8gRvdWMOtk1dRVsCUrDQRHt+ZF+z&#10;odm3Ibua2F/fFQo9DjPzDbPajLYVF+p941jBYp6AIK6cbrhWcCzz+0cQPiBrbB2Tgit52KwndyvM&#10;tBv4gy5FqEWEsM9QgQmhy6T0lSGLfu464uh9ud5iiLKvpe5xiHDbyjRJltJiw3HBYEcvhqrv4mwV&#10;FKefh1c95LSz9dP74s2Un4e8VGo2HbfPIAKN4T/8195rBekyhduZeATk+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eG6SDFAAAA3AAAAA8AAAAAAAAAAAAAAAAAlwIAAGRycy9k&#10;b3ducmV2LnhtbFBLBQYAAAAABAAEAPUAAACJAwAAAAA=&#10;" adj="0,,0" path="m11802,3670v-332,-47,-667,-71,-1002,-71c9536,3599,8294,3932,7200,4564l5400,1446c7041,499,8904,-1,10800,-1v502,,1005,36,1503,106l12678,-2569r3830,5082l11426,6343r376,-2673xe" fillcolor="#bbe0e3">
              <v:stroke joinstyle="miter"/>
              <v:formulas/>
              <v:path o:connecttype="custom" o:connectlocs="2020,46;1457,695;2179,863;2931,-594;3817,581;2642,1467" o:connectangles="0,0,0,0,0,0" textboxrect="3162,3162,18438,18438"/>
              <o:lock v:ext="edit" text="t"/>
            </v:shape>
            <v:shape id="_s1107" o:spid="_x0000_s1035" style="position:absolute;left:2212;top:2132;width:4994;height:4994;rotation:-90;visibility:visible;v-text-anchor:middle" coordsize="21600,216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uhdwwAA&#10;ANwAAAAPAAAAZHJzL2Rvd25yZXYueG1sRI9BawIxFITvgv8hPKE3zbrCIlujlIJgkR7U0l4fm+dm&#10;cfOyJqm7/feNIHgcZuYbZrUZbCtu5EPjWMF8loEgrpxuuFbwddpOlyBCRNbYOiYFfxRgsx6PVlhq&#10;1/OBbsdYiwThUKICE2NXShkqQxbDzHXEyTs7bzEm6WupPfYJbluZZ1khLTacFgx29G6ouhx/rQLZ&#10;t9d9QfVi/tN97I3+drn/3Cn1MhneXkFEGuIz/GjvtIK8WMD9TDoCcv0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8+uhdwwAAANwAAAAPAAAAAAAAAAAAAAAAAJcCAABkcnMvZG93&#10;bnJldi54bWxQSwUGAAAAAAQABAD1AAAAhwMAAAAA&#10;" adj="0,,0" path="m11802,3670v-332,-47,-667,-71,-1002,-71c9536,3599,8294,3932,7200,4564l5400,1446c7041,499,8904,-1,10800,-1v502,,1005,36,1503,106l12678,-2569r3830,5082l11426,6343r376,-2673xe" fillcolor="#bbe0e3">
              <v:stroke joinstyle="miter"/>
              <v:formulas/>
              <v:path o:connecttype="custom" o:connectlocs="2020,46;1457,695;2179,863;2931,-594;3817,581;2642,1467" o:connectangles="0,0,0,0,0,0" textboxrect="3162,3162,18438,18438"/>
              <o:lock v:ext="edit" text="t"/>
            </v:shape>
            <v:rect id="_s1108" o:spid="_x0000_s1036" style="position:absolute;left:7214;top:1416;width:1882;height:1882;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vA5XxQAA&#10;ANwAAAAPAAAAZHJzL2Rvd25yZXYueG1sRI/Ni8IwFMTvC/4P4Ql7WTRVFrXVKLIf1pv4cfH2aJ5p&#10;sXkpTVa7/70RFvY4zMxvmMWqs7W4UesrxwpGwwQEceF0xUbB6fg9mIHwAVlj7ZgU/JKH1bL3ssBM&#10;uzvv6XYIRkQI+wwVlCE0mZS+KMmiH7qGOHoX11oMUbZG6hbvEW5rOU6SibRYcVwosaGPkorr4ccq&#10;mH6u32h3dpfwlW7S3OzzTWpypV773XoOIlAX/sN/7a1WMJ68w/NMPAJy+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a8DlfFAAAA3AAAAA8AAAAAAAAAAAAAAAAAlwIAAGRycy9k&#10;b3ducmV2LnhtbFBLBQYAAAAABAAEAPUAAACJAwAAAAA=&#10;" filled="f" stroked="f">
              <v:textbox style="mso-next-textbox:#_s1108" inset="0,0,0,0">
                <w:txbxContent>
                  <w:p w:rsidR="00DA67C1" w:rsidRPr="00080DEB" w:rsidRDefault="00DA67C1" w:rsidP="00080DEB">
                    <w:pPr>
                      <w:jc w:val="center"/>
                      <w:rPr>
                        <w:rFonts w:ascii="Times New Roman" w:hAnsi="Times New Roman"/>
                        <w:sz w:val="22"/>
                        <w:szCs w:val="22"/>
                      </w:rPr>
                    </w:pPr>
                    <w:r w:rsidRPr="00080DEB">
                      <w:rPr>
                        <w:rFonts w:ascii="Times New Roman" w:hAnsi="Times New Roman"/>
                        <w:sz w:val="22"/>
                        <w:szCs w:val="22"/>
                      </w:rPr>
                      <w:t xml:space="preserve">Hệ thống luật nhà nước quy định hoạt động của công vụ và công chức </w:t>
                    </w:r>
                  </w:p>
                  <w:p w:rsidR="00DA67C1" w:rsidRPr="00E26FCA" w:rsidRDefault="00DA67C1" w:rsidP="00080DEB">
                    <w:pPr>
                      <w:jc w:val="center"/>
                      <w:rPr>
                        <w:sz w:val="22"/>
                        <w:szCs w:val="22"/>
                      </w:rPr>
                    </w:pPr>
                  </w:p>
                </w:txbxContent>
              </v:textbox>
            </v:rect>
            <v:rect id="_s1109" o:spid="_x0000_s1037" style="position:absolute;left:2673;top:5960;width:1882;height:1882;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7kixQAA&#10;ANwAAAAPAAAAZHJzL2Rvd25yZXYueG1sRI9Pa8JAFMTvhX6H5RV6KbqxgproKmJb4038c/H2yD43&#10;wezbkN1q/PauUOhxmPnNMLNFZ2txpdZXjhUM+gkI4sLpio2C4+GnNwHhA7LG2jEpuJOHxfz1ZYaZ&#10;djfe0XUfjIgl7DNUUIbQZFL6oiSLvu8a4uidXWsxRNkaqVu8xXJby88kGUmLFceFEhtalVRc9r9W&#10;wfhr+UHbkzuH73Sd5maXr1OTK/X+1i2nIAJ14T/8R2905IYjeJ6JR0DO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f/uSLFAAAA3AAAAA8AAAAAAAAAAAAAAAAAlwIAAGRycy9k&#10;b3ducmV2LnhtbFBLBQYAAAAABAAEAPUAAACJAwAAAAA=&#10;" filled="f" stroked="f">
              <v:textbox style="mso-next-textbox:#_s1109" inset="0,0,0,0">
                <w:txbxContent>
                  <w:p w:rsidR="00DA67C1" w:rsidRPr="00080DEB" w:rsidRDefault="00DA67C1" w:rsidP="00080DEB">
                    <w:pPr>
                      <w:jc w:val="center"/>
                      <w:rPr>
                        <w:rFonts w:ascii="Times New Roman" w:hAnsi="Times New Roman"/>
                        <w:sz w:val="22"/>
                        <w:szCs w:val="22"/>
                      </w:rPr>
                    </w:pPr>
                    <w:r w:rsidRPr="00080DEB">
                      <w:rPr>
                        <w:rFonts w:ascii="Times New Roman" w:hAnsi="Times New Roman"/>
                        <w:sz w:val="22"/>
                        <w:szCs w:val="22"/>
                      </w:rPr>
                      <w:t>Công chức với hệ thống chức nghiệp hay việc làm và quyền hạn</w:t>
                    </w:r>
                  </w:p>
                  <w:p w:rsidR="00DA67C1" w:rsidRPr="00E26FCA" w:rsidRDefault="00DA67C1" w:rsidP="00080DEB">
                    <w:pPr>
                      <w:jc w:val="center"/>
                      <w:rPr>
                        <w:sz w:val="22"/>
                        <w:szCs w:val="22"/>
                      </w:rPr>
                    </w:pPr>
                  </w:p>
                </w:txbxContent>
              </v:textbox>
            </v:rect>
            <v:rect id="_s1110" o:spid="_x0000_s1038" style="position:absolute;left:2671;top:1418;width:1882;height:1882;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sxy5xgAA&#10;ANwAAAAPAAAAZHJzL2Rvd25yZXYueG1sRI9Pa8JAFMTvhX6H5RW8SN1UoTYxq0irprfin4u3R/Zl&#10;E5p9G7Krpt++WxB6HGZ+M0y+GmwrrtT7xrGCl0kCgrh0umGj4HTcPr+B8AFZY+uYFPyQh9Xy8SHH&#10;TLsb7+l6CEbEEvYZKqhD6DIpfVmTRT9xHXH0KtdbDFH2Ruoeb7HctnKaJK/SYsNxocaO3msqvw8X&#10;q2D+sR7T19lVYZPu0sLsi11qCqVGT8N6ASLQEP7Dd/pTR242h78z8QjI5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osxy5xgAAANwAAAAPAAAAAAAAAAAAAAAAAJcCAABkcnMv&#10;ZG93bnJldi54bWxQSwUGAAAAAAQABAD1AAAAigMAAAAA&#10;" filled="f" stroked="f">
              <v:textbox style="mso-next-textbox:#_s1110" inset="0,0,0,0">
                <w:txbxContent>
                  <w:p w:rsidR="00DA67C1" w:rsidRPr="00080DEB" w:rsidRDefault="00DA67C1" w:rsidP="00080DEB">
                    <w:pPr>
                      <w:jc w:val="center"/>
                      <w:rPr>
                        <w:rFonts w:ascii="Times New Roman" w:hAnsi="Times New Roman"/>
                        <w:sz w:val="22"/>
                        <w:szCs w:val="22"/>
                      </w:rPr>
                    </w:pPr>
                    <w:r w:rsidRPr="00080DEB">
                      <w:rPr>
                        <w:rFonts w:ascii="Times New Roman" w:hAnsi="Times New Roman"/>
                        <w:sz w:val="22"/>
                        <w:szCs w:val="22"/>
                      </w:rPr>
                      <w:t>Công sở và các điều kiện</w:t>
                    </w:r>
                  </w:p>
                  <w:p w:rsidR="00DA67C1" w:rsidRPr="007E51B3" w:rsidRDefault="00DA67C1" w:rsidP="00080DEB">
                    <w:pPr>
                      <w:jc w:val="center"/>
                      <w:rPr>
                        <w:sz w:val="22"/>
                        <w:szCs w:val="22"/>
                      </w:rPr>
                    </w:pPr>
                  </w:p>
                </w:txbxContent>
              </v:textbox>
            </v:rect>
            <v:rect id="_s1111" o:spid="_x0000_s1039" style="position:absolute;left:7215;top:5958;width:1882;height:1882;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LIjLwgAA&#10;ANwAAAAPAAAAZHJzL2Rvd25yZXYueG1sRE9La8JAEL4X+h+WKfRSdNMKbRNdRfowvRUfF29DdtwE&#10;s7Mhu9X4752D0OPH954tBt+qE/WxCWzgeZyBIq6CbdgZ2G2/R++gYkK22AYmAxeKsJjf382wsOHM&#10;azptklMSwrFAA3VKXaF1rGryGMehIxbuEHqPSWDvtO3xLOG+1S9Z9qo9NiwNNXb0UVN13Px5A2+f&#10;yyf63YdD+spXeenW5Sp3pTGPD8NyCirRkP7FN/ePFd9E1soZOQJ6fg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ksiMvCAAAA3AAAAA8AAAAAAAAAAAAAAAAAlwIAAGRycy9kb3du&#10;cmV2LnhtbFBLBQYAAAAABAAEAPUAAACGAwAAAAA=&#10;" filled="f" stroked="f">
              <v:textbox style="mso-next-textbox:#_s1111" inset="0,0,0,0">
                <w:txbxContent>
                  <w:p w:rsidR="00DA67C1" w:rsidRPr="00080DEB" w:rsidRDefault="00DA67C1" w:rsidP="00080DEB">
                    <w:pPr>
                      <w:jc w:val="center"/>
                      <w:rPr>
                        <w:rFonts w:ascii="Times New Roman" w:hAnsi="Times New Roman"/>
                        <w:sz w:val="22"/>
                        <w:szCs w:val="22"/>
                      </w:rPr>
                    </w:pPr>
                    <w:r w:rsidRPr="00080DEB">
                      <w:rPr>
                        <w:rFonts w:ascii="Times New Roman" w:hAnsi="Times New Roman"/>
                        <w:sz w:val="22"/>
                        <w:szCs w:val="22"/>
                      </w:rPr>
                      <w:t>Hệ thống văn bản pháp quy quy định cách thức tiến hành công vụ.</w:t>
                    </w:r>
                  </w:p>
                </w:txbxContent>
              </v:textbox>
            </v:rect>
            <v:shape id="Text Box 88" o:spid="_x0000_s1040" type="#_x0000_t202" style="position:absolute;left:4804;top:3909;width:2701;height:105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9/aVxAAA&#10;ANwAAAAPAAAAZHJzL2Rvd25yZXYueG1sRI/NasJAFIX3gu8wXKE7naRFq6mjSKFQiotqXbi8ZG4z&#10;MZk7aWai8e0doeDycH4+znLd21qcqfWlYwXpJAFBnDtdcqHg8PMxnoPwAVlj7ZgUXMnDejUcLDHT&#10;7sI7Ou9DIeII+wwVmBCaTEqfG7LoJ64hjt6vay2GKNtC6hYvcdzW8jlJZtJiyZFgsKF3Q3m172yE&#10;bH3e7dzfKd1W8miqGU6/zZdST6N+8wYiUB8e4f/2p1bw+rKA+5l4BOTq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2/f2lcQAAADcAAAADwAAAAAAAAAAAAAAAACXAgAAZHJzL2Rv&#10;d25yZXYueG1sUEsFBgAAAAAEAAQA9QAAAIgDAAAAAA==&#10;" stroked="f">
              <v:textbox style="mso-next-textbox:#Text Box 88;mso-fit-shape-to-text:t">
                <w:txbxContent>
                  <w:p w:rsidR="00DA67C1" w:rsidRPr="00080DEB" w:rsidRDefault="00DA67C1" w:rsidP="00080DEB">
                    <w:pPr>
                      <w:jc w:val="center"/>
                      <w:rPr>
                        <w:rFonts w:ascii="Times New Roman" w:hAnsi="Times New Roman"/>
                        <w:b/>
                      </w:rPr>
                    </w:pPr>
                    <w:r w:rsidRPr="00080DEB">
                      <w:rPr>
                        <w:rFonts w:ascii="Times New Roman" w:hAnsi="Times New Roman"/>
                        <w:b/>
                      </w:rPr>
                      <w:t xml:space="preserve">Công vụ </w:t>
                    </w:r>
                  </w:p>
                  <w:p w:rsidR="00DA67C1" w:rsidRPr="00080DEB" w:rsidRDefault="00DA67C1" w:rsidP="00080DEB">
                    <w:pPr>
                      <w:jc w:val="center"/>
                      <w:rPr>
                        <w:rFonts w:ascii="Times New Roman" w:hAnsi="Times New Roman"/>
                        <w:b/>
                      </w:rPr>
                    </w:pPr>
                    <w:r w:rsidRPr="00080DEB">
                      <w:rPr>
                        <w:rFonts w:ascii="Times New Roman" w:hAnsi="Times New Roman"/>
                        <w:b/>
                      </w:rPr>
                      <w:t>nhà nước</w:t>
                    </w:r>
                  </w:p>
                </w:txbxContent>
              </v:textbox>
            </v:shape>
            <w10:wrap type="none"/>
            <w10:anchorlock/>
          </v:group>
        </w:pict>
      </w:r>
    </w:p>
    <w:p w:rsidR="00080DEB" w:rsidRPr="00FC3E42" w:rsidRDefault="00080DEB" w:rsidP="003B7E6D">
      <w:pPr>
        <w:spacing w:before="120"/>
        <w:ind w:left="720"/>
        <w:rPr>
          <w:rFonts w:ascii="Times New Roman" w:hAnsi="Times New Roman"/>
          <w:b/>
          <w:bCs/>
        </w:rPr>
      </w:pPr>
      <w:r w:rsidRPr="00FC3E42">
        <w:rPr>
          <w:rFonts w:ascii="Times New Roman" w:hAnsi="Times New Roman"/>
          <w:b/>
          <w:iCs/>
        </w:rPr>
        <w:t>1.2. Các nguyên tắc hoạt động công vụ</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Các nguyên tắc công vụ là những tư tuởng, quan điểm chi phối toàn bộ hoạt động công vụ nhà nước, hoạt động công vụ của cán bộ, công chức nhà nước. Đây là những tư tưởng, quan điểm có tính chất nền tảng phản ánh bản chất  của công vụ, quyết định  định đướng của nền công vụ của quốc gia. Nền công vụ có thực sự mang tính phục vụ nhân dân hay không  tuỳ thuộc vào việc tôn trọng, thực hiện những nguyên tắc công vụ như thế nào. Các nguyên tắc công vụ bao gồm: </w:t>
      </w:r>
    </w:p>
    <w:p w:rsidR="00080DEB" w:rsidRPr="00FC3E42" w:rsidRDefault="00080DEB" w:rsidP="003B7E6D">
      <w:pPr>
        <w:pStyle w:val="normal0"/>
        <w:numPr>
          <w:ilvl w:val="0"/>
          <w:numId w:val="12"/>
        </w:numPr>
        <w:tabs>
          <w:tab w:val="clear" w:pos="576"/>
          <w:tab w:val="clear" w:pos="1152"/>
          <w:tab w:val="left" w:pos="945"/>
        </w:tabs>
        <w:spacing w:after="0" w:line="240" w:lineRule="auto"/>
        <w:ind w:left="27" w:firstLine="693"/>
        <w:rPr>
          <w:rFonts w:ascii="Times New Roman" w:hAnsi="Times New Roman" w:cs="Times New Roman"/>
          <w:sz w:val="28"/>
          <w:szCs w:val="28"/>
        </w:rPr>
      </w:pPr>
      <w:r w:rsidRPr="00FC3E42">
        <w:rPr>
          <w:rFonts w:ascii="Times New Roman" w:hAnsi="Times New Roman" w:cs="Times New Roman"/>
          <w:sz w:val="28"/>
          <w:szCs w:val="28"/>
        </w:rPr>
        <w:t>Nguyên tắc tuân thủ pháp luật (hiến pháp, luật và các văn bản quy phạm pháp luật khác, quy định chung,v.v.)</w:t>
      </w:r>
    </w:p>
    <w:p w:rsidR="00080DEB" w:rsidRPr="00FC3E42" w:rsidRDefault="00080DEB" w:rsidP="003B7E6D">
      <w:pPr>
        <w:pStyle w:val="normal0"/>
        <w:numPr>
          <w:ilvl w:val="0"/>
          <w:numId w:val="12"/>
        </w:numPr>
        <w:tabs>
          <w:tab w:val="clear" w:pos="576"/>
          <w:tab w:val="clear" w:pos="1152"/>
          <w:tab w:val="left" w:pos="945"/>
        </w:tabs>
        <w:spacing w:after="0" w:line="240" w:lineRule="auto"/>
        <w:ind w:left="27" w:firstLine="693"/>
        <w:rPr>
          <w:rFonts w:ascii="Times New Roman" w:hAnsi="Times New Roman" w:cs="Times New Roman"/>
          <w:sz w:val="28"/>
          <w:szCs w:val="28"/>
        </w:rPr>
      </w:pPr>
      <w:r w:rsidRPr="00FC3E42">
        <w:rPr>
          <w:rFonts w:ascii="Times New Roman" w:hAnsi="Times New Roman" w:cs="Times New Roman"/>
          <w:sz w:val="28"/>
          <w:szCs w:val="28"/>
        </w:rPr>
        <w:t>Đúng quyền hạn được trao</w:t>
      </w:r>
    </w:p>
    <w:p w:rsidR="00080DEB" w:rsidRPr="00FC3E42" w:rsidRDefault="00080DEB" w:rsidP="003B7E6D">
      <w:pPr>
        <w:pStyle w:val="normal0"/>
        <w:numPr>
          <w:ilvl w:val="0"/>
          <w:numId w:val="12"/>
        </w:numPr>
        <w:tabs>
          <w:tab w:val="clear" w:pos="576"/>
          <w:tab w:val="clear" w:pos="1152"/>
          <w:tab w:val="left" w:pos="945"/>
        </w:tabs>
        <w:spacing w:after="0" w:line="240" w:lineRule="auto"/>
        <w:ind w:left="27" w:firstLine="693"/>
        <w:rPr>
          <w:rFonts w:ascii="Times New Roman" w:hAnsi="Times New Roman" w:cs="Times New Roman"/>
          <w:sz w:val="28"/>
          <w:szCs w:val="28"/>
        </w:rPr>
      </w:pPr>
      <w:r w:rsidRPr="00FC3E42">
        <w:rPr>
          <w:rFonts w:ascii="Times New Roman" w:hAnsi="Times New Roman" w:cs="Times New Roman"/>
          <w:sz w:val="28"/>
          <w:szCs w:val="28"/>
        </w:rPr>
        <w:t>Chịu trách nhiệm với công vụ thực hiện</w:t>
      </w:r>
    </w:p>
    <w:p w:rsidR="00080DEB" w:rsidRPr="00FC3E42" w:rsidRDefault="00080DEB" w:rsidP="003B7E6D">
      <w:pPr>
        <w:pStyle w:val="normal0"/>
        <w:numPr>
          <w:ilvl w:val="0"/>
          <w:numId w:val="12"/>
        </w:numPr>
        <w:tabs>
          <w:tab w:val="clear" w:pos="576"/>
          <w:tab w:val="clear" w:pos="1152"/>
          <w:tab w:val="left" w:pos="945"/>
        </w:tabs>
        <w:spacing w:after="0" w:line="240" w:lineRule="auto"/>
        <w:ind w:left="27" w:firstLine="693"/>
        <w:rPr>
          <w:rFonts w:ascii="Times New Roman" w:hAnsi="Times New Roman" w:cs="Times New Roman"/>
          <w:sz w:val="28"/>
          <w:szCs w:val="28"/>
        </w:rPr>
      </w:pPr>
      <w:r w:rsidRPr="00FC3E42">
        <w:rPr>
          <w:rFonts w:ascii="Times New Roman" w:hAnsi="Times New Roman" w:cs="Times New Roman"/>
          <w:sz w:val="28"/>
          <w:szCs w:val="28"/>
        </w:rPr>
        <w:t>Thống nhất trong quá trình thực thi công vụ giữa các cấp, ngành, lãnh thổ;</w:t>
      </w:r>
    </w:p>
    <w:p w:rsidR="00080DEB" w:rsidRPr="00FC3E42" w:rsidRDefault="00080DEB" w:rsidP="003B7E6D">
      <w:pPr>
        <w:pStyle w:val="normal0"/>
        <w:numPr>
          <w:ilvl w:val="0"/>
          <w:numId w:val="12"/>
        </w:numPr>
        <w:tabs>
          <w:tab w:val="clear" w:pos="576"/>
          <w:tab w:val="clear" w:pos="1152"/>
          <w:tab w:val="left" w:pos="945"/>
        </w:tabs>
        <w:spacing w:after="0" w:line="240" w:lineRule="auto"/>
        <w:ind w:left="27" w:firstLine="693"/>
        <w:rPr>
          <w:rFonts w:ascii="Times New Roman" w:hAnsi="Times New Roman" w:cs="Times New Roman"/>
          <w:sz w:val="28"/>
          <w:szCs w:val="28"/>
        </w:rPr>
      </w:pPr>
      <w:r w:rsidRPr="00FC3E42">
        <w:rPr>
          <w:rFonts w:ascii="Times New Roman" w:hAnsi="Times New Roman" w:cs="Times New Roman"/>
          <w:sz w:val="28"/>
          <w:szCs w:val="28"/>
        </w:rPr>
        <w:t xml:space="preserve">Nguyên tắc công khai </w:t>
      </w:r>
    </w:p>
    <w:p w:rsidR="00080DEB" w:rsidRPr="00FC3E42" w:rsidRDefault="00080DEB" w:rsidP="003B7E6D">
      <w:pPr>
        <w:pStyle w:val="normal0"/>
        <w:numPr>
          <w:ilvl w:val="0"/>
          <w:numId w:val="12"/>
        </w:numPr>
        <w:tabs>
          <w:tab w:val="clear" w:pos="576"/>
          <w:tab w:val="clear" w:pos="1152"/>
          <w:tab w:val="left" w:pos="945"/>
        </w:tabs>
        <w:spacing w:after="0" w:line="240" w:lineRule="auto"/>
        <w:ind w:left="27" w:firstLine="693"/>
        <w:rPr>
          <w:rFonts w:ascii="Times New Roman" w:hAnsi="Times New Roman" w:cs="Times New Roman"/>
          <w:sz w:val="28"/>
          <w:szCs w:val="28"/>
        </w:rPr>
      </w:pPr>
      <w:r w:rsidRPr="00FC3E42">
        <w:rPr>
          <w:rFonts w:ascii="Times New Roman" w:hAnsi="Times New Roman" w:cs="Times New Roman"/>
          <w:sz w:val="28"/>
          <w:szCs w:val="28"/>
        </w:rPr>
        <w:t>Nguyên tắc minh bạch</w:t>
      </w:r>
    </w:p>
    <w:p w:rsidR="00080DEB" w:rsidRPr="00FC3E42" w:rsidRDefault="00080DEB" w:rsidP="003B7E6D">
      <w:pPr>
        <w:pStyle w:val="normal0"/>
        <w:tabs>
          <w:tab w:val="clear" w:pos="1152"/>
          <w:tab w:val="left" w:pos="945"/>
        </w:tabs>
        <w:spacing w:after="0" w:line="240" w:lineRule="auto"/>
        <w:ind w:left="27"/>
        <w:rPr>
          <w:rFonts w:ascii="Times New Roman" w:hAnsi="Times New Roman" w:cs="Times New Roman"/>
          <w:sz w:val="28"/>
          <w:szCs w:val="28"/>
        </w:rPr>
      </w:pPr>
      <w:r w:rsidRPr="00FC3E42">
        <w:rPr>
          <w:rFonts w:ascii="Times New Roman" w:hAnsi="Times New Roman" w:cs="Times New Roman"/>
          <w:sz w:val="28"/>
          <w:szCs w:val="28"/>
        </w:rPr>
        <w:lastRenderedPageBreak/>
        <w:tab/>
        <w:t xml:space="preserve">Ngoài những nguyên tắc chung mà nền công vụ các quốc gia thường đề cập tới thì trong </w:t>
      </w:r>
      <w:r w:rsidRPr="00FC3E42">
        <w:rPr>
          <w:rFonts w:ascii="Times New Roman" w:eastAsia="TimesNewRomanPSMT" w:hAnsi="Times New Roman" w:cs="Times New Roman"/>
          <w:sz w:val="28"/>
          <w:szCs w:val="28"/>
        </w:rPr>
        <w:t>Luật Cán bộ, công chức năm 2008, đưa ra 5 nhóm nguyên tắc thực thi công vụ cần tuân thủ</w:t>
      </w:r>
      <w:r w:rsidRPr="00FC3E42">
        <w:rPr>
          <w:rStyle w:val="FootnoteReference"/>
          <w:rFonts w:ascii="Times New Roman" w:eastAsia="TimesNewRomanPSMT" w:hAnsi="Times New Roman" w:cs="Times New Roman"/>
          <w:sz w:val="28"/>
          <w:szCs w:val="28"/>
        </w:rPr>
        <w:footnoteReference w:id="3"/>
      </w:r>
      <w:r w:rsidRPr="00FC3E42">
        <w:rPr>
          <w:rFonts w:ascii="Times New Roman" w:eastAsia="TimesNewRomanPSMT" w:hAnsi="Times New Roman" w:cs="Times New Roman"/>
          <w:sz w:val="28"/>
          <w:szCs w:val="28"/>
        </w:rPr>
        <w:t>/:</w:t>
      </w:r>
    </w:p>
    <w:p w:rsidR="00080DEB" w:rsidRPr="00FC3E42" w:rsidRDefault="00080DEB" w:rsidP="003B7E6D">
      <w:pPr>
        <w:autoSpaceDE w:val="0"/>
        <w:autoSpaceDN w:val="0"/>
        <w:adjustRightInd w:val="0"/>
        <w:spacing w:before="120"/>
        <w:ind w:firstLine="720"/>
        <w:rPr>
          <w:rFonts w:ascii="Times New Roman" w:eastAsia="TimesNewRomanPSMT" w:hAnsi="Times New Roman"/>
        </w:rPr>
      </w:pPr>
      <w:r w:rsidRPr="00FC3E42">
        <w:rPr>
          <w:rFonts w:ascii="Times New Roman" w:hAnsi="Times New Roman"/>
        </w:rPr>
        <w:t>- Tuân th</w:t>
      </w:r>
      <w:r w:rsidRPr="00FC3E42">
        <w:rPr>
          <w:rFonts w:ascii="Times New Roman" w:eastAsia="TimesNewRomanPSMT" w:hAnsi="Times New Roman"/>
        </w:rPr>
        <w:t>ủ Hiến pháp v</w:t>
      </w:r>
      <w:r w:rsidRPr="00FC3E42">
        <w:rPr>
          <w:rFonts w:ascii="Times New Roman" w:hAnsi="Times New Roman"/>
        </w:rPr>
        <w:t>à pháp lu</w:t>
      </w:r>
      <w:r w:rsidRPr="00FC3E42">
        <w:rPr>
          <w:rFonts w:ascii="Times New Roman" w:eastAsia="TimesNewRomanPSMT" w:hAnsi="Times New Roman"/>
        </w:rPr>
        <w:t>ật;</w:t>
      </w:r>
    </w:p>
    <w:p w:rsidR="00080DEB" w:rsidRPr="00FC3E42" w:rsidRDefault="00080DEB" w:rsidP="003B7E6D">
      <w:pPr>
        <w:autoSpaceDE w:val="0"/>
        <w:autoSpaceDN w:val="0"/>
        <w:adjustRightInd w:val="0"/>
        <w:spacing w:before="120"/>
        <w:ind w:firstLine="720"/>
        <w:rPr>
          <w:rFonts w:ascii="Times New Roman" w:eastAsia="TimesNewRomanPSMT" w:hAnsi="Times New Roman"/>
        </w:rPr>
      </w:pPr>
      <w:r w:rsidRPr="00FC3E42">
        <w:rPr>
          <w:rFonts w:ascii="Times New Roman" w:hAnsi="Times New Roman"/>
        </w:rPr>
        <w:t>- B</w:t>
      </w:r>
      <w:r w:rsidRPr="00FC3E42">
        <w:rPr>
          <w:rFonts w:ascii="Times New Roman" w:eastAsia="TimesNewRomanPSMT" w:hAnsi="Times New Roman"/>
        </w:rPr>
        <w:t>ảo vệ lợi ích của Nhà nước, quyền, lợi ích hợp pháp của tổ chức, công</w:t>
      </w:r>
    </w:p>
    <w:p w:rsidR="00080DEB" w:rsidRPr="00FC3E42" w:rsidRDefault="00080DEB" w:rsidP="003B7E6D">
      <w:pPr>
        <w:autoSpaceDE w:val="0"/>
        <w:autoSpaceDN w:val="0"/>
        <w:adjustRightInd w:val="0"/>
        <w:spacing w:before="120"/>
        <w:rPr>
          <w:rFonts w:ascii="Times New Roman" w:hAnsi="Times New Roman"/>
        </w:rPr>
      </w:pPr>
      <w:r w:rsidRPr="00FC3E42">
        <w:rPr>
          <w:rFonts w:ascii="Times New Roman" w:hAnsi="Times New Roman"/>
        </w:rPr>
        <w:t>dân;</w:t>
      </w:r>
    </w:p>
    <w:p w:rsidR="00080DEB" w:rsidRPr="00FC3E42" w:rsidRDefault="00080DEB" w:rsidP="003B7E6D">
      <w:pPr>
        <w:autoSpaceDE w:val="0"/>
        <w:autoSpaceDN w:val="0"/>
        <w:adjustRightInd w:val="0"/>
        <w:spacing w:before="120"/>
        <w:ind w:firstLine="720"/>
        <w:rPr>
          <w:rFonts w:ascii="Times New Roman" w:eastAsia="TimesNewRomanPSMT" w:hAnsi="Times New Roman"/>
        </w:rPr>
      </w:pPr>
      <w:r w:rsidRPr="00FC3E42">
        <w:rPr>
          <w:rFonts w:ascii="Times New Roman" w:hAnsi="Times New Roman"/>
        </w:rPr>
        <w:t>- Công khai, minh b</w:t>
      </w:r>
      <w:r w:rsidRPr="00FC3E42">
        <w:rPr>
          <w:rFonts w:ascii="Times New Roman" w:eastAsia="TimesNewRomanPSMT" w:hAnsi="Times New Roman"/>
        </w:rPr>
        <w:t>ạch, đúng thẩm quyền v</w:t>
      </w:r>
      <w:r w:rsidRPr="00FC3E42">
        <w:rPr>
          <w:rFonts w:ascii="Times New Roman" w:hAnsi="Times New Roman"/>
        </w:rPr>
        <w:t>à có s</w:t>
      </w:r>
      <w:r w:rsidRPr="00FC3E42">
        <w:rPr>
          <w:rFonts w:ascii="Times New Roman" w:eastAsia="TimesNewRomanPSMT" w:hAnsi="Times New Roman"/>
        </w:rPr>
        <w:t>ự kiểm tra, giám sát;</w:t>
      </w:r>
    </w:p>
    <w:p w:rsidR="00080DEB" w:rsidRPr="00FC3E42" w:rsidRDefault="00080DEB" w:rsidP="003B7E6D">
      <w:pPr>
        <w:autoSpaceDE w:val="0"/>
        <w:autoSpaceDN w:val="0"/>
        <w:adjustRightInd w:val="0"/>
        <w:spacing w:before="120"/>
        <w:ind w:firstLine="720"/>
        <w:rPr>
          <w:rFonts w:ascii="Times New Roman" w:eastAsia="TimesNewRomanPSMT" w:hAnsi="Times New Roman"/>
        </w:rPr>
      </w:pPr>
      <w:r w:rsidRPr="00FC3E42">
        <w:rPr>
          <w:rFonts w:ascii="Times New Roman" w:hAnsi="Times New Roman"/>
        </w:rPr>
        <w:t>- B</w:t>
      </w:r>
      <w:r w:rsidRPr="00FC3E42">
        <w:rPr>
          <w:rFonts w:ascii="Times New Roman" w:eastAsia="TimesNewRomanPSMT" w:hAnsi="Times New Roman"/>
        </w:rPr>
        <w:t>ảo đảm tính hệ thống, thống nhất, li</w:t>
      </w:r>
      <w:r w:rsidRPr="00FC3E42">
        <w:rPr>
          <w:rFonts w:ascii="Times New Roman" w:hAnsi="Times New Roman"/>
        </w:rPr>
        <w:t>ên t</w:t>
      </w:r>
      <w:r w:rsidRPr="00FC3E42">
        <w:rPr>
          <w:rFonts w:ascii="Times New Roman" w:eastAsia="TimesNewRomanPSMT" w:hAnsi="Times New Roman"/>
        </w:rPr>
        <w:t>ục, thông suốt v</w:t>
      </w:r>
      <w:r w:rsidRPr="00FC3E42">
        <w:rPr>
          <w:rFonts w:ascii="Times New Roman" w:hAnsi="Times New Roman"/>
        </w:rPr>
        <w:t>à hi</w:t>
      </w:r>
      <w:r w:rsidRPr="00FC3E42">
        <w:rPr>
          <w:rFonts w:ascii="Times New Roman" w:eastAsia="TimesNewRomanPSMT" w:hAnsi="Times New Roman"/>
        </w:rPr>
        <w:t>ệu quả;</w:t>
      </w:r>
    </w:p>
    <w:p w:rsidR="00080DEB" w:rsidRPr="00FC3E42" w:rsidRDefault="00080DEB" w:rsidP="003B7E6D">
      <w:pPr>
        <w:spacing w:before="120"/>
        <w:ind w:firstLine="720"/>
        <w:rPr>
          <w:rFonts w:ascii="Times New Roman" w:hAnsi="Times New Roman"/>
        </w:rPr>
      </w:pPr>
      <w:r w:rsidRPr="00FC3E42">
        <w:rPr>
          <w:rFonts w:ascii="Times New Roman" w:hAnsi="Times New Roman"/>
        </w:rPr>
        <w:t>- B</w:t>
      </w:r>
      <w:r w:rsidRPr="00FC3E42">
        <w:rPr>
          <w:rFonts w:ascii="Times New Roman" w:eastAsia="TimesNewRomanPSMT" w:hAnsi="Times New Roman"/>
        </w:rPr>
        <w:t>ảo đảm thứ bậc h</w:t>
      </w:r>
      <w:r w:rsidRPr="00FC3E42">
        <w:rPr>
          <w:rFonts w:ascii="Times New Roman" w:hAnsi="Times New Roman"/>
        </w:rPr>
        <w:t>ành chính và s</w:t>
      </w:r>
      <w:r w:rsidRPr="00FC3E42">
        <w:rPr>
          <w:rFonts w:ascii="Times New Roman" w:eastAsia="TimesNewRomanPSMT" w:hAnsi="Times New Roman"/>
        </w:rPr>
        <w:t>ự phối hợp chặt chẽ.</w:t>
      </w:r>
    </w:p>
    <w:p w:rsidR="00080DEB" w:rsidRPr="00FC3E42" w:rsidRDefault="00080DEB" w:rsidP="003B7E6D">
      <w:pPr>
        <w:spacing w:before="120"/>
        <w:ind w:firstLine="720"/>
        <w:rPr>
          <w:rFonts w:ascii="Times New Roman" w:hAnsi="Times New Roman"/>
          <w:b/>
          <w:iCs/>
        </w:rPr>
      </w:pPr>
      <w:r w:rsidRPr="00FC3E42">
        <w:rPr>
          <w:rFonts w:ascii="Times New Roman" w:hAnsi="Times New Roman"/>
          <w:b/>
          <w:iCs/>
        </w:rPr>
        <w:t>1.3. Các xu hướng cải cách công vụ</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Cải cách công vụ là vấn đề quan tâm hàng đầu của nhiều nước trên thế giới trong giai đoạn hiện nay nhằm xây dựng một nền công vụ hiệu quả với một đội ngũ công chức có đủ năng lực và thích ứng nhanh với sự thay đổi của môi trường trong nước cũng như quốc tế. </w:t>
      </w:r>
    </w:p>
    <w:p w:rsidR="00080DEB" w:rsidRPr="00FC3E42" w:rsidRDefault="00080DEB" w:rsidP="003B7E6D">
      <w:pPr>
        <w:pStyle w:val="normal0"/>
        <w:spacing w:after="0" w:line="240" w:lineRule="auto"/>
        <w:ind w:left="360" w:firstLine="378"/>
        <w:rPr>
          <w:rFonts w:ascii="Times New Roman" w:hAnsi="Times New Roman" w:cs="Times New Roman"/>
          <w:b/>
          <w:i/>
          <w:iCs/>
          <w:sz w:val="28"/>
          <w:szCs w:val="28"/>
        </w:rPr>
      </w:pPr>
      <w:r w:rsidRPr="00FC3E42">
        <w:rPr>
          <w:rFonts w:ascii="Times New Roman" w:hAnsi="Times New Roman" w:cs="Times New Roman"/>
          <w:b/>
          <w:i/>
          <w:iCs/>
          <w:sz w:val="28"/>
          <w:szCs w:val="28"/>
        </w:rPr>
        <w:t>1.3.1. Quy mô công vụ thu hẹp lại</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Các cơ quan nhà nước chỉ tập trung vào các công vụ cốt lõi, quan trọng.  Xã hội hoá hoạt động cung cấp dịch vụ vốn được coi là công vụ như giáo dục, y tế, môi trường.</w:t>
      </w:r>
    </w:p>
    <w:p w:rsidR="00080DEB" w:rsidRPr="00FC3E42" w:rsidRDefault="00080DEB" w:rsidP="003B7E6D">
      <w:pPr>
        <w:pStyle w:val="normal0"/>
        <w:spacing w:after="0" w:line="240" w:lineRule="auto"/>
        <w:ind w:left="360" w:firstLine="378"/>
        <w:rPr>
          <w:rFonts w:ascii="Times New Roman" w:hAnsi="Times New Roman" w:cs="Times New Roman"/>
          <w:b/>
          <w:i/>
          <w:iCs/>
          <w:sz w:val="28"/>
          <w:szCs w:val="28"/>
        </w:rPr>
      </w:pPr>
      <w:bookmarkStart w:id="58" w:name="_Toc249018813"/>
      <w:r w:rsidRPr="00FC3E42">
        <w:rPr>
          <w:rFonts w:ascii="Times New Roman" w:hAnsi="Times New Roman" w:cs="Times New Roman"/>
          <w:b/>
          <w:i/>
          <w:iCs/>
          <w:sz w:val="28"/>
          <w:szCs w:val="28"/>
        </w:rPr>
        <w:t xml:space="preserve">1.3.2. Nhấn mạnh đến hiệu quả trong hoạt động công vụ  </w:t>
      </w:r>
      <w:bookmarkEnd w:id="58"/>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Những đòi hỏi của thời đại đã dẫn đến nền công vụ phải thay đổi chức năng quản lý, sử dụng nguồn lực và tính toán đến hiệu quả.  Hiệu quả được coi là tiêu chí chính trong đánh giá thực thi công vụ của tổ chức hoặc của cá nhân công chức.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Nhấn mạnh vào trách nhiệm cá nhân trong thực thi công vụ. Gắn việc trả lương với kết quả làm việc của từng cá nhân.</w:t>
      </w:r>
      <w:bookmarkStart w:id="59" w:name="_Toc249018814"/>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r>
      <w:r w:rsidRPr="00FC3E42">
        <w:rPr>
          <w:rFonts w:ascii="Times New Roman" w:hAnsi="Times New Roman" w:cs="Times New Roman"/>
          <w:b/>
          <w:i/>
          <w:iCs/>
          <w:sz w:val="28"/>
          <w:szCs w:val="28"/>
        </w:rPr>
        <w:t>1.3.3. Hoàn thiện các thể chế nhà nước và thể chế hành chính nhà nước</w:t>
      </w:r>
      <w:bookmarkEnd w:id="59"/>
      <w:r w:rsidRPr="00FC3E42">
        <w:rPr>
          <w:rFonts w:ascii="Times New Roman" w:hAnsi="Times New Roman" w:cs="Times New Roman"/>
          <w:b/>
          <w:i/>
          <w:iCs/>
          <w:sz w:val="28"/>
          <w:szCs w:val="28"/>
        </w:rPr>
        <w:t xml:space="preserve"> </w:t>
      </w:r>
    </w:p>
    <w:p w:rsidR="00080DEB" w:rsidRPr="00FC3E42" w:rsidRDefault="00080DEB" w:rsidP="003B7E6D">
      <w:pPr>
        <w:pStyle w:val="normal0"/>
        <w:tabs>
          <w:tab w:val="clear" w:pos="1152"/>
          <w:tab w:val="left" w:pos="709"/>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Hoàn thiện các văn bản pháp luật, tạo cơ sở cho hoạt động công vụ đạt hiệu quả</w:t>
      </w:r>
    </w:p>
    <w:p w:rsidR="00080DEB" w:rsidRPr="00FC3E42" w:rsidRDefault="00080DEB" w:rsidP="003B7E6D">
      <w:pPr>
        <w:pStyle w:val="normal0"/>
        <w:tabs>
          <w:tab w:val="clear" w:pos="1152"/>
          <w:tab w:val="left" w:pos="709"/>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 Tổ chức bộ máy và nhân sự theo hướng gọn nhẹ, linh hoạt. Đặc biệt trong cải cách thể chế công vụ tập trung vào vấn đề phân quyền quản lý công chức theo hướng: </w:t>
      </w:r>
    </w:p>
    <w:p w:rsidR="00080DEB" w:rsidRPr="00FC3E42" w:rsidRDefault="00080DEB" w:rsidP="003B7E6D">
      <w:pPr>
        <w:pStyle w:val="normal0"/>
        <w:tabs>
          <w:tab w:val="clear" w:pos="1152"/>
          <w:tab w:val="left" w:pos="709"/>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 Phân quyền cho các bộ, các cơ quan tổ chức cấp dưới trong quản lý công chức. Cơ quan nhân sự trung ương chỉ tập trung vào các vấn đề mang tính chiến lược. </w:t>
      </w:r>
    </w:p>
    <w:p w:rsidR="00080DEB" w:rsidRPr="00FC3E42" w:rsidRDefault="00080DEB" w:rsidP="003B7E6D">
      <w:pPr>
        <w:pStyle w:val="normal0"/>
        <w:tabs>
          <w:tab w:val="clear" w:pos="1152"/>
          <w:tab w:val="left" w:pos="709"/>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 Đơn giản hóa các quy tắc, thủ tục. </w:t>
      </w:r>
    </w:p>
    <w:p w:rsidR="00080DEB" w:rsidRPr="00FC3E42" w:rsidRDefault="00080DEB" w:rsidP="003B7E6D">
      <w:pPr>
        <w:pStyle w:val="normal0"/>
        <w:tabs>
          <w:tab w:val="clear" w:pos="1152"/>
          <w:tab w:val="left" w:pos="709"/>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lastRenderedPageBreak/>
        <w:tab/>
        <w:t xml:space="preserve">- Các chính sách quản lý công chức mang tính linh hoạt hơn. Ví dụ chính sách tiền lương vẫn được quyết định bởi cơ quan quản lý nhân sự trung ương, nhưng các Bộ, cơ quan ngang bộ được linh hoạt hơn trong việc trả lương. </w:t>
      </w:r>
    </w:p>
    <w:p w:rsidR="00080DEB" w:rsidRPr="00FC3E42" w:rsidRDefault="00080DEB" w:rsidP="003B7E6D">
      <w:pPr>
        <w:pStyle w:val="normal0"/>
        <w:tabs>
          <w:tab w:val="clear" w:pos="1152"/>
          <w:tab w:val="left" w:pos="972"/>
        </w:tabs>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Cơ quan nhân sự Trung ương chỉ chịu trách nhiệm về các vấn đề như:</w:t>
      </w:r>
    </w:p>
    <w:p w:rsidR="00080DEB" w:rsidRPr="00FC3E42" w:rsidRDefault="00080DEB" w:rsidP="003B7E6D">
      <w:pPr>
        <w:pStyle w:val="normal0"/>
        <w:tabs>
          <w:tab w:val="clear" w:pos="1152"/>
          <w:tab w:val="left" w:pos="936"/>
        </w:tabs>
        <w:spacing w:after="0" w:line="240" w:lineRule="auto"/>
        <w:ind w:left="702"/>
        <w:rPr>
          <w:rFonts w:ascii="Times New Roman" w:hAnsi="Times New Roman" w:cs="Times New Roman"/>
          <w:sz w:val="28"/>
          <w:szCs w:val="28"/>
        </w:rPr>
      </w:pPr>
      <w:r w:rsidRPr="00FC3E42">
        <w:rPr>
          <w:rFonts w:ascii="Times New Roman" w:hAnsi="Times New Roman" w:cs="Times New Roman"/>
          <w:sz w:val="28"/>
          <w:szCs w:val="28"/>
        </w:rPr>
        <w:t>+ Bổ nhiệm, lương, phân loại các vị trí công vụ cao cấp;</w:t>
      </w:r>
    </w:p>
    <w:p w:rsidR="00080DEB" w:rsidRPr="00FC3E42" w:rsidRDefault="00080DEB" w:rsidP="003B7E6D">
      <w:pPr>
        <w:pStyle w:val="normal0"/>
        <w:tabs>
          <w:tab w:val="clear" w:pos="1152"/>
          <w:tab w:val="left" w:pos="936"/>
        </w:tabs>
        <w:spacing w:after="0" w:line="240" w:lineRule="auto"/>
        <w:ind w:left="702"/>
        <w:rPr>
          <w:rFonts w:ascii="Times New Roman" w:hAnsi="Times New Roman" w:cs="Times New Roman"/>
          <w:sz w:val="28"/>
          <w:szCs w:val="28"/>
        </w:rPr>
      </w:pPr>
      <w:r w:rsidRPr="00FC3E42">
        <w:rPr>
          <w:rFonts w:ascii="Times New Roman" w:hAnsi="Times New Roman" w:cs="Times New Roman"/>
          <w:sz w:val="28"/>
          <w:szCs w:val="28"/>
        </w:rPr>
        <w:t>+ Quản lý công chức cao cấp;</w:t>
      </w:r>
    </w:p>
    <w:p w:rsidR="00080DEB" w:rsidRPr="00FC3E42" w:rsidRDefault="00080DEB" w:rsidP="003B7E6D">
      <w:pPr>
        <w:pStyle w:val="normal0"/>
        <w:tabs>
          <w:tab w:val="clear" w:pos="1152"/>
          <w:tab w:val="left" w:pos="936"/>
        </w:tabs>
        <w:spacing w:after="0" w:line="240" w:lineRule="auto"/>
        <w:ind w:left="702"/>
        <w:rPr>
          <w:rFonts w:ascii="Times New Roman" w:hAnsi="Times New Roman" w:cs="Times New Roman"/>
          <w:sz w:val="28"/>
          <w:szCs w:val="28"/>
        </w:rPr>
      </w:pPr>
      <w:r w:rsidRPr="00FC3E42">
        <w:rPr>
          <w:rFonts w:ascii="Times New Roman" w:hAnsi="Times New Roman" w:cs="Times New Roman"/>
          <w:sz w:val="28"/>
          <w:szCs w:val="28"/>
        </w:rPr>
        <w:t>+ Đảm bảo cơ hội bình đẳng về việc làm, an toàn sức khỏe;</w:t>
      </w:r>
    </w:p>
    <w:p w:rsidR="00080DEB" w:rsidRPr="00FC3E42" w:rsidRDefault="00080DEB" w:rsidP="003B7E6D">
      <w:pPr>
        <w:pStyle w:val="normal0"/>
        <w:tabs>
          <w:tab w:val="clear" w:pos="1152"/>
          <w:tab w:val="left" w:pos="936"/>
        </w:tabs>
        <w:spacing w:after="0" w:line="240" w:lineRule="auto"/>
        <w:ind w:left="702"/>
        <w:rPr>
          <w:rFonts w:ascii="Times New Roman" w:hAnsi="Times New Roman" w:cs="Times New Roman"/>
          <w:sz w:val="28"/>
          <w:szCs w:val="28"/>
        </w:rPr>
      </w:pPr>
      <w:r w:rsidRPr="00FC3E42">
        <w:rPr>
          <w:rFonts w:ascii="Times New Roman" w:hAnsi="Times New Roman" w:cs="Times New Roman"/>
          <w:sz w:val="28"/>
          <w:szCs w:val="28"/>
        </w:rPr>
        <w:t>+ Các quy định, quy tắc, thủ tục liên quan đến kỷ luật công chức và giảm biên chế</w:t>
      </w:r>
    </w:p>
    <w:p w:rsidR="00080DEB" w:rsidRPr="00FC3E42" w:rsidRDefault="00080DEB" w:rsidP="003B7E6D">
      <w:pPr>
        <w:pStyle w:val="normal0"/>
        <w:tabs>
          <w:tab w:val="clear" w:pos="1152"/>
          <w:tab w:val="left" w:pos="936"/>
        </w:tabs>
        <w:spacing w:after="0" w:line="240" w:lineRule="auto"/>
        <w:ind w:left="702"/>
        <w:rPr>
          <w:rFonts w:ascii="Times New Roman" w:hAnsi="Times New Roman" w:cs="Times New Roman"/>
          <w:b/>
          <w:sz w:val="28"/>
          <w:szCs w:val="28"/>
        </w:rPr>
      </w:pPr>
      <w:r w:rsidRPr="00FC3E42">
        <w:rPr>
          <w:rFonts w:ascii="Times New Roman" w:hAnsi="Times New Roman" w:cs="Times New Roman"/>
          <w:b/>
          <w:sz w:val="28"/>
          <w:szCs w:val="28"/>
        </w:rPr>
        <w:t>2. CÔNG CHỨC</w:t>
      </w:r>
    </w:p>
    <w:p w:rsidR="00080DEB" w:rsidRPr="00FC3E42" w:rsidRDefault="00080DEB" w:rsidP="003B7E6D">
      <w:pPr>
        <w:spacing w:before="120"/>
        <w:ind w:left="3240" w:hanging="2520"/>
        <w:rPr>
          <w:rFonts w:ascii="Times New Roman" w:hAnsi="Times New Roman"/>
          <w:b/>
          <w:iCs/>
        </w:rPr>
      </w:pPr>
      <w:r w:rsidRPr="00FC3E42">
        <w:rPr>
          <w:rFonts w:ascii="Times New Roman" w:hAnsi="Times New Roman"/>
          <w:b/>
          <w:iCs/>
        </w:rPr>
        <w:t>2.1. Những vấn đề chung về công chức</w:t>
      </w:r>
    </w:p>
    <w:p w:rsidR="00080DEB" w:rsidRPr="00FC3E42" w:rsidRDefault="00080DEB" w:rsidP="003B7E6D">
      <w:pPr>
        <w:spacing w:before="120"/>
        <w:ind w:firstLine="720"/>
        <w:rPr>
          <w:rFonts w:ascii="Times New Roman" w:hAnsi="Times New Roman"/>
          <w:b/>
          <w:i/>
        </w:rPr>
      </w:pPr>
      <w:r w:rsidRPr="00FC3E42">
        <w:rPr>
          <w:rFonts w:ascii="Times New Roman" w:hAnsi="Times New Roman"/>
          <w:b/>
          <w:bCs/>
          <w:i/>
        </w:rPr>
        <w:t xml:space="preserve">2.1.1 Khái niệm </w:t>
      </w:r>
      <w:r w:rsidRPr="00FC3E42">
        <w:rPr>
          <w:rFonts w:ascii="Times New Roman" w:hAnsi="Times New Roman"/>
          <w:b/>
          <w:i/>
        </w:rPr>
        <w:t>công chức</w:t>
      </w:r>
    </w:p>
    <w:p w:rsidR="00080DEB" w:rsidRPr="00FC3E42" w:rsidRDefault="00080DEB" w:rsidP="003B7E6D">
      <w:pPr>
        <w:pStyle w:val="normal0"/>
        <w:tabs>
          <w:tab w:val="clear" w:pos="1152"/>
        </w:tabs>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Khái niệm công chức thường được hiểu khác nhau ở các quốc gia. Việc xác định ai là công chức thường do các yếu tố sau quyết định:</w:t>
      </w:r>
    </w:p>
    <w:p w:rsidR="00080DEB" w:rsidRPr="00FC3E42" w:rsidRDefault="00080DEB" w:rsidP="003B7E6D">
      <w:pPr>
        <w:pStyle w:val="normal0"/>
        <w:numPr>
          <w:ilvl w:val="0"/>
          <w:numId w:val="13"/>
        </w:numPr>
        <w:tabs>
          <w:tab w:val="clear" w:pos="720"/>
          <w:tab w:val="clear" w:pos="1152"/>
          <w:tab w:val="left" w:pos="936"/>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 xml:space="preserve">Hệ thống thể chế chính trị </w:t>
      </w:r>
    </w:p>
    <w:p w:rsidR="00080DEB" w:rsidRPr="00FC3E42" w:rsidRDefault="00080DEB" w:rsidP="003B7E6D">
      <w:pPr>
        <w:pStyle w:val="normal0"/>
        <w:numPr>
          <w:ilvl w:val="0"/>
          <w:numId w:val="13"/>
        </w:numPr>
        <w:tabs>
          <w:tab w:val="clear" w:pos="720"/>
          <w:tab w:val="clear" w:pos="1152"/>
          <w:tab w:val="left" w:pos="936"/>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 xml:space="preserve">Hệ thống thể chế hành chính </w:t>
      </w:r>
    </w:p>
    <w:p w:rsidR="00080DEB" w:rsidRPr="00FC3E42" w:rsidRDefault="00080DEB" w:rsidP="003B7E6D">
      <w:pPr>
        <w:pStyle w:val="normal0"/>
        <w:numPr>
          <w:ilvl w:val="0"/>
          <w:numId w:val="13"/>
        </w:numPr>
        <w:tabs>
          <w:tab w:val="clear" w:pos="720"/>
          <w:tab w:val="clear" w:pos="1152"/>
          <w:tab w:val="left" w:pos="936"/>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Tính truyền thống</w:t>
      </w:r>
    </w:p>
    <w:p w:rsidR="00080DEB" w:rsidRPr="00FC3E42" w:rsidRDefault="00080DEB" w:rsidP="003B7E6D">
      <w:pPr>
        <w:pStyle w:val="normal0"/>
        <w:numPr>
          <w:ilvl w:val="0"/>
          <w:numId w:val="13"/>
        </w:numPr>
        <w:tabs>
          <w:tab w:val="clear" w:pos="720"/>
          <w:tab w:val="clear" w:pos="1152"/>
          <w:tab w:val="left" w:pos="936"/>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Sự phát triển kinh tế - xã hội.</w:t>
      </w:r>
    </w:p>
    <w:p w:rsidR="00080DEB" w:rsidRPr="00FC3E42" w:rsidRDefault="00080DEB" w:rsidP="003B7E6D">
      <w:pPr>
        <w:pStyle w:val="normal0"/>
        <w:numPr>
          <w:ilvl w:val="0"/>
          <w:numId w:val="13"/>
        </w:numPr>
        <w:tabs>
          <w:tab w:val="clear" w:pos="720"/>
          <w:tab w:val="clear" w:pos="1152"/>
          <w:tab w:val="left" w:pos="936"/>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Các yếu tố văn hoá.</w:t>
      </w:r>
    </w:p>
    <w:p w:rsidR="00080DEB" w:rsidRPr="00FC3E42" w:rsidRDefault="00080DEB" w:rsidP="003B7E6D">
      <w:pPr>
        <w:pStyle w:val="normal0"/>
        <w:tabs>
          <w:tab w:val="clear" w:pos="1152"/>
        </w:tabs>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Tuy nhiên, ở nhiều quốc gia, dấu hiệu chung của công chức ở một nước nào đó thường là: </w:t>
      </w:r>
    </w:p>
    <w:p w:rsidR="00080DEB" w:rsidRPr="00FC3E42" w:rsidRDefault="00080DEB" w:rsidP="003B7E6D">
      <w:pPr>
        <w:pStyle w:val="normal0"/>
        <w:numPr>
          <w:ilvl w:val="0"/>
          <w:numId w:val="13"/>
        </w:numPr>
        <w:tabs>
          <w:tab w:val="clear" w:pos="720"/>
          <w:tab w:val="clear" w:pos="1152"/>
          <w:tab w:val="left" w:pos="936"/>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 xml:space="preserve">Là công dân của nước đó </w:t>
      </w:r>
    </w:p>
    <w:p w:rsidR="00080DEB" w:rsidRPr="00FC3E42" w:rsidRDefault="00080DEB" w:rsidP="003B7E6D">
      <w:pPr>
        <w:pStyle w:val="normal0"/>
        <w:numPr>
          <w:ilvl w:val="0"/>
          <w:numId w:val="13"/>
        </w:numPr>
        <w:tabs>
          <w:tab w:val="clear" w:pos="720"/>
          <w:tab w:val="clear" w:pos="1152"/>
          <w:tab w:val="left" w:pos="936"/>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Được tuyển dụng qua thi tuyển</w:t>
      </w:r>
    </w:p>
    <w:p w:rsidR="00080DEB" w:rsidRPr="00FC3E42" w:rsidRDefault="00080DEB" w:rsidP="003B7E6D">
      <w:pPr>
        <w:pStyle w:val="normal0"/>
        <w:numPr>
          <w:ilvl w:val="0"/>
          <w:numId w:val="13"/>
        </w:numPr>
        <w:tabs>
          <w:tab w:val="clear" w:pos="720"/>
          <w:tab w:val="clear" w:pos="1152"/>
          <w:tab w:val="left" w:pos="936"/>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Được bổ nhiệm vào một ngạch hoặc một vị trí công việc</w:t>
      </w:r>
    </w:p>
    <w:p w:rsidR="00080DEB" w:rsidRPr="00FC3E42" w:rsidRDefault="00080DEB" w:rsidP="003B7E6D">
      <w:pPr>
        <w:pStyle w:val="normal0"/>
        <w:numPr>
          <w:ilvl w:val="0"/>
          <w:numId w:val="13"/>
        </w:numPr>
        <w:tabs>
          <w:tab w:val="clear" w:pos="720"/>
          <w:tab w:val="clear" w:pos="1152"/>
          <w:tab w:val="left" w:pos="936"/>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 xml:space="preserve">Được hưởng lương từ ngân sách nhà nước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Phạm vi công chức có thể rộng hẹp. Ví dụ có những nước coi công chức là những người làm việc trong bộ máy nhà nước (bao gồm cả các cơ quan quản lý nhà nước, đơn vị sự nghiệp hay các lực lượng vũ trang, công an). Trong khi đó có những nước lại chỉ giới hạn những người làm việc trong các cơ quan quản lý nhà nước hay hẹp hơn nữa là trong các cơ quan quản lý hành chính nhà nước. Trong một số tài liệu tham khảo, thuật ngữ công chức được hiểu theo nhiều cách khác nhau. Một số cách tiếp cận phổ biến là:</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Công chức là người làm việc thường xuyên trong bộ máy hành chính nhà nước. Quan niệm này nhằm để phân biệt những người làm cho Nhà nước trong các tổ chức, cơ quan khác của Nhà nước bằng tính thường xuyên của công vụ. </w:t>
      </w:r>
      <w:r w:rsidRPr="00FC3E42">
        <w:rPr>
          <w:rFonts w:ascii="Times New Roman" w:hAnsi="Times New Roman" w:cs="Times New Roman"/>
          <w:sz w:val="28"/>
          <w:szCs w:val="28"/>
        </w:rPr>
        <w:lastRenderedPageBreak/>
        <w:t>Tuy nhiên, trong đó không đề cập đến điều kiện gì đã tạo cho họ là người làm thường xuyên.</w:t>
      </w:r>
    </w:p>
    <w:p w:rsidR="00080DEB" w:rsidRPr="00FC3E42" w:rsidRDefault="00080DEB" w:rsidP="003B7E6D">
      <w:pPr>
        <w:pStyle w:val="normal0"/>
        <w:tabs>
          <w:tab w:val="clear" w:pos="1152"/>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Công chức là người làm việc trong bộ máy nhà nước. Cách tiếp cận này mở rộng đối tượng làm việc cho Nhà nước không chỉ trong các cơ quan thực thi quyền hành pháp mà cả các cơ quan quyền lực khác như lập pháp, tư pháp. Đồng thời cũng bao gồm cả những người trong các lực lượng vũ trang, công an. Cách tiếp cận này không hạn chế cả những người làm việc thường xuyên, bầu cử cũng như những người làm công khác.</w:t>
      </w:r>
    </w:p>
    <w:p w:rsidR="00080DEB" w:rsidRPr="00FC3E42" w:rsidRDefault="00080DEB" w:rsidP="003B7E6D">
      <w:pPr>
        <w:pStyle w:val="normal0"/>
        <w:tabs>
          <w:tab w:val="clear" w:pos="1152"/>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Công chức là người đại diện cho Nhà nước để thực thi quyền hành pháp. Cách tiếp cận này hạn chế nhóm người làm việc cho Nhà nước trong bộ máy hành pháp nhưng gắn liền với quyền lực hành pháp. Điều đó cũng có nghĩa là những người thực thi nhiệm vụ (tác nghiệp) các loại công vụ mang tính dịch vụ không thuộc công chức. Hay nói khác đi, công chức chỉ những người có quyền đưa ra các quyết định quản lý hành chính nhà nước và triển khai thực hịên các quyết định đó.</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Cách tiếp cận này gắn liền với công vụ cho rằng tất cả những ai thực thi công vụ đều được gọi là công chức. Ở mô hình công vụ theo việc làm, phần lớn các vị trí đều tìm để thuê và bổ nhiệm những người có năng lực, khả năng.</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Công chức là những người làm việc trong bộ máy hành chính nhà nước được tuyển dụng thông qua hình thức thi tuyển và được phân vào một ngành, ngạch, bậc trong cơ cấu thứ bậc của nền công vụ và được Nhà nước trả công. Cách tiếp cận này cụ thể hơn và loại trừ những người làm việc thông qua bầu cử, cũng không tính đến những người làm việc có tính thường xuyên thông qua thi tuyển (như thẩm phán).</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Ở Việt Nam, qua các thời kỳ lịch sử, khái niệm ai là công chức cũng đã có nhiều lần thay đổi. Sự hình thành khái niệm công chức được gắn liền với sự phát triển của nền hành chính nhà nước. Theo quy định tại điều 1, Sắc lệnh số 76/SL </w:t>
      </w:r>
      <w:bookmarkStart w:id="60" w:name="OLE_LINK19"/>
      <w:bookmarkStart w:id="61" w:name="OLE_LINK20"/>
      <w:r w:rsidRPr="00FC3E42">
        <w:rPr>
          <w:rFonts w:ascii="Times New Roman" w:hAnsi="Times New Roman" w:cs="Times New Roman"/>
          <w:sz w:val="28"/>
          <w:szCs w:val="28"/>
        </w:rPr>
        <w:t xml:space="preserve">ngày 20/5/1950 </w:t>
      </w:r>
      <w:bookmarkEnd w:id="60"/>
      <w:bookmarkEnd w:id="61"/>
      <w:r w:rsidRPr="00FC3E42">
        <w:rPr>
          <w:rFonts w:ascii="Times New Roman" w:hAnsi="Times New Roman" w:cs="Times New Roman"/>
          <w:sz w:val="28"/>
          <w:szCs w:val="28"/>
        </w:rPr>
        <w:t>của Chủ tịch nước Việt Nam dân chủ cộng hoà về quy chế công chức Việt Nam, công chức là “</w:t>
      </w:r>
      <w:r w:rsidRPr="00FC3E42">
        <w:rPr>
          <w:rFonts w:ascii="Times New Roman" w:hAnsi="Times New Roman" w:cs="Times New Roman"/>
          <w:i/>
          <w:iCs/>
          <w:sz w:val="28"/>
          <w:szCs w:val="28"/>
        </w:rPr>
        <w:t>những công dân Việt Nam được chính quyền nhân dân tuyển để giữ một chức vụ thường xuyên trong cơ quan Chính Phủ, ở trong hay ở ngoài nước, đều là công chức theo quy chế này, trừ những trường hợp riêng biệt do Chính phủ quy định”.</w:t>
      </w:r>
      <w:r w:rsidRPr="00FC3E42">
        <w:rPr>
          <w:rFonts w:ascii="Times New Roman" w:hAnsi="Times New Roman" w:cs="Times New Roman"/>
          <w:sz w:val="28"/>
          <w:szCs w:val="28"/>
        </w:rPr>
        <w:t xml:space="preserve"> Sau đó một thời gian dài, ở Việt Nam không tồn tại khái niệm “công chức” mà thay vào đó là khái niệm cán bộ, công nhân viên chức nhà nước chung chung, không phân biệt công chức và viên chức. Chuyển sang thời kỳ đổi mới (năm 1986), trước yêu cầu khách quan cần cải cách nền hành chính và đòi hỏi phải chuẩn hoá đội ngũ cán bộ công chức nhà nước, khái niệm “công chức” được sử dụng trở lại trong Nghị định 169/HĐBT ngày 25/5/1991. Theo đó những người được coi là công chức phải đáp ứng được những điều kiện sau:  (i) là công dân Việt Nam; (ii) được tuyển dụng và làm việc trong biên chế chính thức của nhà nước, (iii) được giao giữ một công vụ thường xuyên trong các công sở của Nhà nước, ở trung ương hay địa phương, ở trong hay ngoài nước; (iv) được xếp vào một ngạch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lastRenderedPageBreak/>
        <w:tab/>
        <w:t>Pháp lệnh Cán bộ - công chức có đối tượng điều chỉnh chung là cán bộ, công chức. Tất cả những người làm việc trong cơ quan nhà nước, tổ chức chính trị, chính trị xã hội đều được gọi chung là cán bộ, công chức. Tuy nhiên, có một nhóm đối tượng được phân loại với tên gọi là công chức. Để cụ thể hoá thuật ngữ công chức, nghị định 117/2003/NĐ-CP quy định: Công chức nói tại Nghị định này là công dân Việt Nam, trong biên chế và hưởng lương từ ngân sách nhà nước được quy định tại điểm b, điểm c, điểm e khoản 1 Điều 1 của Pháp lệnh Cán bộ, công chức, làm việc trong các cơ quan nhà nước, lực lượng vũ trang, tổ chức chính trị, tổ chức chính trị - xã hội sau đây</w:t>
      </w:r>
      <w:r w:rsidRPr="00FC3E42">
        <w:rPr>
          <w:rStyle w:val="FootnoteReference"/>
          <w:rFonts w:ascii="Times New Roman" w:hAnsi="Times New Roman" w:cs="Times New Roman"/>
          <w:sz w:val="28"/>
          <w:szCs w:val="28"/>
        </w:rPr>
        <w:footnoteReference w:id="4"/>
      </w:r>
      <w:r w:rsidRPr="00FC3E42">
        <w:rPr>
          <w:rFonts w:ascii="Times New Roman" w:hAnsi="Times New Roman" w:cs="Times New Roman"/>
          <w:sz w:val="28"/>
          <w:szCs w:val="28"/>
        </w:rPr>
        <w:t>:</w:t>
      </w:r>
    </w:p>
    <w:p w:rsidR="00080DEB" w:rsidRPr="00FC3E42" w:rsidRDefault="00080DEB" w:rsidP="003B7E6D">
      <w:pPr>
        <w:pStyle w:val="normal0"/>
        <w:numPr>
          <w:ilvl w:val="0"/>
          <w:numId w:val="14"/>
        </w:numPr>
        <w:tabs>
          <w:tab w:val="clear" w:pos="576"/>
          <w:tab w:val="clear" w:pos="1152"/>
          <w:tab w:val="left" w:pos="936"/>
        </w:tabs>
        <w:spacing w:after="0" w:line="240" w:lineRule="auto"/>
        <w:ind w:left="0" w:firstLine="720"/>
        <w:rPr>
          <w:rFonts w:ascii="Times New Roman" w:hAnsi="Times New Roman" w:cs="Times New Roman"/>
          <w:sz w:val="28"/>
          <w:szCs w:val="28"/>
        </w:rPr>
      </w:pPr>
      <w:r w:rsidRPr="00FC3E42">
        <w:rPr>
          <w:rFonts w:ascii="Times New Roman" w:hAnsi="Times New Roman" w:cs="Times New Roman"/>
          <w:sz w:val="28"/>
          <w:szCs w:val="28"/>
        </w:rPr>
        <w:t>Văn phòng Quốc hội;</w:t>
      </w:r>
    </w:p>
    <w:p w:rsidR="00080DEB" w:rsidRPr="00FC3E42" w:rsidRDefault="00080DEB" w:rsidP="003B7E6D">
      <w:pPr>
        <w:pStyle w:val="normal0"/>
        <w:numPr>
          <w:ilvl w:val="0"/>
          <w:numId w:val="14"/>
        </w:numPr>
        <w:tabs>
          <w:tab w:val="clear" w:pos="576"/>
          <w:tab w:val="clear" w:pos="1152"/>
          <w:tab w:val="left" w:pos="936"/>
        </w:tabs>
        <w:spacing w:after="0" w:line="240" w:lineRule="auto"/>
        <w:ind w:left="0" w:firstLine="720"/>
        <w:rPr>
          <w:rFonts w:ascii="Times New Roman" w:hAnsi="Times New Roman" w:cs="Times New Roman"/>
          <w:sz w:val="28"/>
          <w:szCs w:val="28"/>
        </w:rPr>
      </w:pPr>
      <w:r w:rsidRPr="00FC3E42">
        <w:rPr>
          <w:rFonts w:ascii="Times New Roman" w:hAnsi="Times New Roman" w:cs="Times New Roman"/>
          <w:sz w:val="28"/>
          <w:szCs w:val="28"/>
        </w:rPr>
        <w:t>Văn phòng Chủ tịch nước;</w:t>
      </w:r>
    </w:p>
    <w:p w:rsidR="00080DEB" w:rsidRPr="00FC3E42" w:rsidRDefault="00080DEB" w:rsidP="003B7E6D">
      <w:pPr>
        <w:pStyle w:val="normal0"/>
        <w:numPr>
          <w:ilvl w:val="0"/>
          <w:numId w:val="14"/>
        </w:numPr>
        <w:tabs>
          <w:tab w:val="clear" w:pos="576"/>
          <w:tab w:val="clear" w:pos="1152"/>
          <w:tab w:val="left" w:pos="936"/>
        </w:tabs>
        <w:spacing w:after="0" w:line="240" w:lineRule="auto"/>
        <w:ind w:left="0" w:firstLine="720"/>
        <w:rPr>
          <w:rFonts w:ascii="Times New Roman" w:hAnsi="Times New Roman" w:cs="Times New Roman"/>
          <w:sz w:val="28"/>
          <w:szCs w:val="28"/>
        </w:rPr>
      </w:pPr>
      <w:r w:rsidRPr="00FC3E42">
        <w:rPr>
          <w:rFonts w:ascii="Times New Roman" w:hAnsi="Times New Roman" w:cs="Times New Roman"/>
          <w:sz w:val="28"/>
          <w:szCs w:val="28"/>
        </w:rPr>
        <w:t>Các cơ quan hành chính nhà nước ở Trung ương, cấp tỉnh, cấp huyện;</w:t>
      </w:r>
    </w:p>
    <w:p w:rsidR="00080DEB" w:rsidRPr="00FC3E42" w:rsidRDefault="00080DEB" w:rsidP="003B7E6D">
      <w:pPr>
        <w:pStyle w:val="normal0"/>
        <w:numPr>
          <w:ilvl w:val="0"/>
          <w:numId w:val="14"/>
        </w:numPr>
        <w:tabs>
          <w:tab w:val="clear" w:pos="576"/>
          <w:tab w:val="clear" w:pos="1152"/>
          <w:tab w:val="left" w:pos="936"/>
        </w:tabs>
        <w:spacing w:after="0" w:line="240" w:lineRule="auto"/>
        <w:ind w:left="0" w:firstLine="720"/>
        <w:rPr>
          <w:rFonts w:ascii="Times New Roman" w:hAnsi="Times New Roman" w:cs="Times New Roman"/>
          <w:sz w:val="28"/>
          <w:szCs w:val="28"/>
        </w:rPr>
      </w:pPr>
      <w:r w:rsidRPr="00FC3E42">
        <w:rPr>
          <w:rFonts w:ascii="Times New Roman" w:hAnsi="Times New Roman" w:cs="Times New Roman"/>
          <w:sz w:val="28"/>
          <w:szCs w:val="28"/>
        </w:rPr>
        <w:t>Tòa án nhân dân, Viện Kiểm soát nhân dân các cấp;</w:t>
      </w:r>
    </w:p>
    <w:p w:rsidR="00080DEB" w:rsidRPr="00FC3E42" w:rsidRDefault="00080DEB" w:rsidP="003B7E6D">
      <w:pPr>
        <w:pStyle w:val="normal0"/>
        <w:numPr>
          <w:ilvl w:val="0"/>
          <w:numId w:val="14"/>
        </w:numPr>
        <w:tabs>
          <w:tab w:val="clear" w:pos="576"/>
          <w:tab w:val="clear" w:pos="1152"/>
          <w:tab w:val="left" w:pos="936"/>
        </w:tabs>
        <w:spacing w:after="0" w:line="240" w:lineRule="auto"/>
        <w:ind w:left="0" w:firstLine="720"/>
        <w:rPr>
          <w:rFonts w:ascii="Times New Roman" w:hAnsi="Times New Roman" w:cs="Times New Roman"/>
          <w:sz w:val="28"/>
          <w:szCs w:val="28"/>
        </w:rPr>
      </w:pPr>
      <w:r w:rsidRPr="00FC3E42">
        <w:rPr>
          <w:rFonts w:ascii="Times New Roman" w:hAnsi="Times New Roman" w:cs="Times New Roman"/>
          <w:sz w:val="28"/>
          <w:szCs w:val="28"/>
        </w:rPr>
        <w:t>Cơ quan đại diện nước Cộng hòa xã hội chủ nghĩa Việt Nam ở nước ngoài;</w:t>
      </w:r>
    </w:p>
    <w:p w:rsidR="00080DEB" w:rsidRPr="00FC3E42" w:rsidRDefault="00080DEB" w:rsidP="003B7E6D">
      <w:pPr>
        <w:pStyle w:val="normal0"/>
        <w:numPr>
          <w:ilvl w:val="0"/>
          <w:numId w:val="14"/>
        </w:numPr>
        <w:tabs>
          <w:tab w:val="clear" w:pos="576"/>
          <w:tab w:val="clear" w:pos="1152"/>
          <w:tab w:val="left" w:pos="936"/>
        </w:tabs>
        <w:spacing w:after="0" w:line="240" w:lineRule="auto"/>
        <w:ind w:left="0" w:firstLine="720"/>
        <w:rPr>
          <w:rFonts w:ascii="Times New Roman" w:hAnsi="Times New Roman" w:cs="Times New Roman"/>
          <w:sz w:val="28"/>
          <w:szCs w:val="28"/>
        </w:rPr>
      </w:pPr>
      <w:r w:rsidRPr="00FC3E42">
        <w:rPr>
          <w:rFonts w:ascii="Times New Roman" w:hAnsi="Times New Roman" w:cs="Times New Roman"/>
          <w:sz w:val="28"/>
          <w:szCs w:val="28"/>
        </w:rPr>
        <w:t>Đơn vị thuộc Quân đội Nhân dân và Công an Nhân dân;</w:t>
      </w:r>
    </w:p>
    <w:p w:rsidR="00080DEB" w:rsidRPr="00FC3E42" w:rsidRDefault="00080DEB" w:rsidP="003B7E6D">
      <w:pPr>
        <w:pStyle w:val="normal0"/>
        <w:numPr>
          <w:ilvl w:val="0"/>
          <w:numId w:val="14"/>
        </w:numPr>
        <w:tabs>
          <w:tab w:val="clear" w:pos="576"/>
          <w:tab w:val="clear" w:pos="1152"/>
          <w:tab w:val="left" w:pos="936"/>
        </w:tabs>
        <w:spacing w:after="0" w:line="240" w:lineRule="auto"/>
        <w:ind w:left="0" w:firstLine="720"/>
        <w:rPr>
          <w:rFonts w:ascii="Times New Roman" w:hAnsi="Times New Roman" w:cs="Times New Roman"/>
          <w:sz w:val="28"/>
          <w:szCs w:val="28"/>
        </w:rPr>
      </w:pPr>
      <w:r w:rsidRPr="00FC3E42">
        <w:rPr>
          <w:rFonts w:ascii="Times New Roman" w:hAnsi="Times New Roman" w:cs="Times New Roman"/>
          <w:sz w:val="28"/>
          <w:szCs w:val="28"/>
        </w:rPr>
        <w:t>Bộ máy giúp việc thuộc tổ chức chính trị, tổ chức chính trị - xã hội ở trung ương, cấp tỉnh, cấp huyện</w:t>
      </w:r>
    </w:p>
    <w:p w:rsidR="00080DEB" w:rsidRPr="00FC3E42" w:rsidRDefault="00080DEB" w:rsidP="003B7E6D">
      <w:pPr>
        <w:pStyle w:val="normal0"/>
        <w:tabs>
          <w:tab w:val="clear" w:pos="1152"/>
          <w:tab w:val="left" w:pos="540"/>
        </w:tabs>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Luật Cán bộ, Công chức năm 2008 ra đời (có hiệu lực từ 01/01/2010) là một văn bản có giá trị pháp lý cao nhất từ trước đến nay cắt nghĩa được rõ ràng hơn về khái niệm “công chức”. Trong Luật này, khái niệm công chức có phạm vi rộng hơn. Theo đó, công chức là công dân Việt Nam, được tuyển dụng, bổ nhiệm vào ngạch, chức vụ, chức danh trong cơ quan của Đảng Cộng sản Việt Nam, Nhà nước, tổ chức chính trị – xã hội ở trung ương, cấp tỉnh, cấp huyện; trong cơ quan, đơn vị thuộc Quân đội nhân dân mà không phải là sĩ quan, quân nhân chuyên nghiệp, công nhân quốc phòng; trong cơ quan, đơn vị thuộc Công an nhân dân mà không phải là sĩ quan, hạ sĩ quan chuyên nghiệp và trong bộ máy lãnh đạo, quản lý của đơn vị sự nghiệp công lập của Đảng Cộng sản Việt Nam, Nhà nước, tổ chức chính trị – xã hội (gọi chung là đơn vị sự nghiệp công lập), trong biên chế và hưởng lương từ ngân sách nhà nước; đối với công chức trong bộ máy lãnh đạo, quản lý của đơn vị sự nghiệp công lập thì lương được bảo đảm từ quỹ lương của đơn vị sự nghiệp công lập theo quy định của pháp luật. Ngoài ra còn có công chức cấp xã. Đó là những người được tuyển dụng giữ một chức danh chuyên môn, nghiệp vụ thuộc Ủy ban nhân dân cấp xã, trong biên chế và hưởng lương từ ngân sách nhà nước.</w:t>
      </w:r>
    </w:p>
    <w:p w:rsidR="00080DEB" w:rsidRPr="00FC3E42" w:rsidRDefault="00080DEB" w:rsidP="003B7E6D">
      <w:pPr>
        <w:pStyle w:val="normal0"/>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lastRenderedPageBreak/>
        <w:t xml:space="preserve">Như vậy, công chức, theo Luật Cán bộ, công chức không bao gồm những người làm việc do Nhà nước chỉ định, bổ nhiệm trong các tổ chức kinh tế của nhà nước. Đó là những thực thể hoạt động dựa trên nguyên tắc lợi nhuận. Đối với nhóm lực lượng vũ trang, công an nhân dân, những người là sỹ quan, quân nhân chuyên nghiệp, công nhân quốc phòng, hạ sỹ quan chuyên nghiệp cũng không thuộc vào phạm vi công chức. </w:t>
      </w:r>
    </w:p>
    <w:p w:rsidR="00080DEB" w:rsidRPr="00FC3E42" w:rsidRDefault="00080DEB" w:rsidP="003B7E6D">
      <w:pPr>
        <w:spacing w:before="120"/>
        <w:ind w:left="-27" w:firstLine="747"/>
        <w:jc w:val="both"/>
        <w:rPr>
          <w:rFonts w:ascii="Times New Roman" w:hAnsi="Times New Roman"/>
          <w:b/>
          <w:i/>
        </w:rPr>
      </w:pPr>
      <w:r w:rsidRPr="00FC3E42">
        <w:rPr>
          <w:rFonts w:ascii="Times New Roman" w:hAnsi="Times New Roman"/>
          <w:b/>
          <w:i/>
        </w:rPr>
        <w:t>2.1.2 Phân biệt công chức với những nhóm người khác (với cán bộ, viên chức và những người làm hợp đồng trong các tổ chức của Nhà nước)</w:t>
      </w:r>
    </w:p>
    <w:p w:rsidR="00080DEB" w:rsidRPr="00FC3E42" w:rsidRDefault="00080DEB" w:rsidP="003B7E6D">
      <w:pPr>
        <w:tabs>
          <w:tab w:val="left" w:pos="1080"/>
          <w:tab w:val="left" w:pos="2160"/>
        </w:tabs>
        <w:spacing w:before="120"/>
        <w:ind w:firstLine="711"/>
        <w:jc w:val="both"/>
        <w:rPr>
          <w:rFonts w:ascii="Times New Roman" w:hAnsi="Times New Roman"/>
          <w:bCs/>
          <w:i/>
          <w:iCs/>
        </w:rPr>
      </w:pPr>
      <w:r w:rsidRPr="00FC3E42">
        <w:rPr>
          <w:rFonts w:ascii="Times New Roman" w:hAnsi="Times New Roman"/>
          <w:bCs/>
          <w:i/>
          <w:iCs/>
        </w:rPr>
        <w:t>a) Phân biệt với cán bộ</w:t>
      </w:r>
    </w:p>
    <w:p w:rsidR="00080DEB" w:rsidRPr="00FC3E42" w:rsidRDefault="00080DEB" w:rsidP="003B7E6D">
      <w:pPr>
        <w:spacing w:before="120"/>
        <w:ind w:left="-27" w:firstLine="747"/>
        <w:jc w:val="both"/>
        <w:rPr>
          <w:rFonts w:ascii="Times New Roman" w:hAnsi="Times New Roman"/>
        </w:rPr>
      </w:pPr>
      <w:r w:rsidRPr="00FC3E42">
        <w:rPr>
          <w:rFonts w:ascii="Times New Roman" w:hAnsi="Times New Roman"/>
        </w:rPr>
        <w:t xml:space="preserve">Theo Luật Cán bộ, công chức (thông qua 13/11/2008), cán bộ là thuật ngữ để chỉ nhóm người mang tính chất bầu làm việc trong cơ quan nhà nước, tổ chức chính trị và chính trị xã hội. Theo đó, cán bộ được quan niệm như sau: </w:t>
      </w:r>
    </w:p>
    <w:p w:rsidR="00080DEB" w:rsidRPr="00FC3E42" w:rsidRDefault="00080DEB" w:rsidP="003B7E6D">
      <w:pPr>
        <w:spacing w:before="120"/>
        <w:ind w:left="-27" w:firstLine="747"/>
        <w:jc w:val="both"/>
        <w:rPr>
          <w:rFonts w:ascii="Times New Roman" w:hAnsi="Times New Roman"/>
        </w:rPr>
      </w:pPr>
      <w:r w:rsidRPr="00FC3E42">
        <w:rPr>
          <w:rFonts w:ascii="Times New Roman" w:hAnsi="Times New Roman"/>
        </w:rPr>
        <w:t>Cán bộ là công dân Việt Nam, được bầu cử, phê chuẩn, bổ nhiệm giữ chức vụ, chức danh theo nhiệm kỳ trong cơ quan của Đảng Cộng sản Việt Nam, Nhà nước, tổ chức chính trị – xã hội ở trung ương, ở tỉnh, thành phố trực thuộc trung ương (gọi chung là cấp tỉnh), ở huyện, quận, thị xã, thành phố thuộc tỉnh (gọi chung là cấp huyện), trong biên chế và hưởng lương từ ngân sách nhà nước</w:t>
      </w:r>
      <w:r w:rsidRPr="00FC3E42">
        <w:rPr>
          <w:rFonts w:ascii="Times New Roman" w:hAnsi="Times New Roman"/>
        </w:rPr>
        <w:footnoteReference w:id="5"/>
      </w:r>
      <w:r w:rsidRPr="00FC3E42">
        <w:rPr>
          <w:rFonts w:ascii="Times New Roman" w:hAnsi="Times New Roman"/>
        </w:rPr>
        <w:t>. Ngoài ra, phạm vi cán bộ còn bao gồm những người được bầu cử giữ chức vụ theo nhiệm kỳ trong Thường trực Hội đồng nhân dân, Ủy ban nhân dân, Bí thư, Phó Bí thư Đảng ủy, người đứng đầu tổ chức chính trị – xã hội. Đây là nhóm cán bộ xã, phường, thị trấn (gọi chung là cấp xã).</w:t>
      </w:r>
    </w:p>
    <w:p w:rsidR="00080DEB" w:rsidRPr="00FC3E42" w:rsidRDefault="00080DEB" w:rsidP="003B7E6D">
      <w:pPr>
        <w:pStyle w:val="normal0"/>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Như vậy nếu công chức là nhóm người được tuyển dụng, bổ nhiệm thì cán bộ là nhóm người được bầu và làm việc theo nhiệm kỳ. </w:t>
      </w:r>
    </w:p>
    <w:p w:rsidR="00080DEB" w:rsidRPr="00FC3E42" w:rsidRDefault="00080DEB" w:rsidP="003B7E6D">
      <w:pPr>
        <w:tabs>
          <w:tab w:val="left" w:pos="1080"/>
          <w:tab w:val="left" w:pos="2160"/>
        </w:tabs>
        <w:spacing w:before="120"/>
        <w:jc w:val="both"/>
        <w:rPr>
          <w:rFonts w:ascii="Times New Roman" w:hAnsi="Times New Roman"/>
          <w:bCs/>
          <w:i/>
          <w:iCs/>
        </w:rPr>
      </w:pPr>
      <w:r w:rsidRPr="00FC3E42">
        <w:rPr>
          <w:rFonts w:ascii="Times New Roman" w:hAnsi="Times New Roman"/>
          <w:bCs/>
          <w:i/>
          <w:iCs/>
        </w:rPr>
        <w:tab/>
        <w:t>b) Phân biệt với viên chức</w:t>
      </w:r>
    </w:p>
    <w:p w:rsidR="00080DEB" w:rsidRPr="00FC3E42" w:rsidRDefault="00080DEB" w:rsidP="003B7E6D">
      <w:pPr>
        <w:pStyle w:val="normal0"/>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Thuật ngữ này dùng theo nhiều nghĩa khác nhau tùy theo từng giai đoạn. Hiện nay viên chức được quy định đối với nhóm người làm việc trong đơn vị sự nghiệp công lập. </w:t>
      </w:r>
      <w:r w:rsidRPr="00FC3E42">
        <w:rPr>
          <w:rFonts w:ascii="Times New Roman" w:hAnsi="Times New Roman" w:cs="Times New Roman"/>
          <w:sz w:val="28"/>
          <w:szCs w:val="28"/>
          <w:lang w:val="vi-VN"/>
        </w:rPr>
        <w:t>Theo Luật Viên chức ngày 15/11/2010, “</w:t>
      </w:r>
      <w:r w:rsidRPr="00FC3E42">
        <w:rPr>
          <w:rFonts w:ascii="Times New Roman" w:hAnsi="Times New Roman" w:cs="Times New Roman"/>
          <w:i/>
          <w:iCs/>
          <w:sz w:val="28"/>
          <w:szCs w:val="28"/>
          <w:lang w:val="vi-VN"/>
        </w:rP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w:t>
      </w:r>
      <w:r w:rsidRPr="00FC3E42">
        <w:rPr>
          <w:rStyle w:val="FootnoteReference"/>
          <w:rFonts w:ascii="Times New Roman" w:hAnsi="Times New Roman" w:cs="Times New Roman"/>
          <w:i/>
          <w:iCs/>
          <w:sz w:val="28"/>
          <w:szCs w:val="28"/>
          <w:lang w:val="vi-VN"/>
        </w:rPr>
        <w:footnoteReference w:id="6"/>
      </w:r>
      <w:r w:rsidRPr="00FC3E42">
        <w:rPr>
          <w:rFonts w:ascii="Times New Roman" w:hAnsi="Times New Roman" w:cs="Times New Roman"/>
          <w:i/>
          <w:iCs/>
          <w:sz w:val="28"/>
          <w:szCs w:val="28"/>
          <w:lang w:val="vi-VN"/>
        </w:rPr>
        <w:t xml:space="preserve">. </w:t>
      </w:r>
      <w:r w:rsidRPr="00FC3E42">
        <w:rPr>
          <w:rFonts w:ascii="Times New Roman" w:hAnsi="Times New Roman" w:cs="Times New Roman"/>
          <w:sz w:val="28"/>
          <w:szCs w:val="28"/>
          <w:lang w:val="vi-VN"/>
        </w:rPr>
        <w:t xml:space="preserve">Đặc điểm việc làm của viên chức là không mang tính quyền lực công mà chủ yếu mang tính chuyên môn, nghề nghiệp. Đây cũng là dấu hiệu cơ bản để phân biệt nhóm viên chức với công chức. </w:t>
      </w:r>
    </w:p>
    <w:p w:rsidR="00080DEB" w:rsidRPr="00FC3E42" w:rsidRDefault="00080DEB" w:rsidP="003B7E6D">
      <w:pPr>
        <w:tabs>
          <w:tab w:val="left" w:pos="1080"/>
          <w:tab w:val="left" w:pos="2160"/>
        </w:tabs>
        <w:spacing w:before="120"/>
        <w:jc w:val="both"/>
        <w:rPr>
          <w:rFonts w:ascii="Times New Roman" w:hAnsi="Times New Roman"/>
          <w:bCs/>
          <w:i/>
          <w:iCs/>
        </w:rPr>
      </w:pPr>
      <w:r w:rsidRPr="00FC3E42">
        <w:rPr>
          <w:rFonts w:ascii="Times New Roman" w:hAnsi="Times New Roman"/>
          <w:bCs/>
          <w:i/>
          <w:iCs/>
        </w:rPr>
        <w:tab/>
        <w:t>c) Phân biệt công chức với lao động hợp đồng</w:t>
      </w:r>
    </w:p>
    <w:p w:rsidR="00080DEB" w:rsidRPr="00FC3E42" w:rsidRDefault="00080DEB" w:rsidP="003B7E6D">
      <w:pPr>
        <w:tabs>
          <w:tab w:val="left" w:pos="1080"/>
          <w:tab w:val="left" w:pos="2160"/>
        </w:tabs>
        <w:spacing w:before="120"/>
        <w:jc w:val="both"/>
        <w:rPr>
          <w:rFonts w:ascii="Times New Roman" w:hAnsi="Times New Roman"/>
          <w:bCs/>
        </w:rPr>
      </w:pPr>
      <w:r w:rsidRPr="00FC3E42">
        <w:rPr>
          <w:rFonts w:ascii="Times New Roman" w:hAnsi="Times New Roman"/>
          <w:bCs/>
        </w:rPr>
        <w:tab/>
        <w:t xml:space="preserve">Đây là những người được tuyển vào làm việc theo cơ chế hợp đồng trong các cơ quan, tổ chức của Nhà nước, những người Nhà nước thuê để làm việc cho Nhà nước và được nhà nước trả công. Trong thực thi công việc được giao, hành vi của họ được quy định và điều chỉnh bằng Bộ Luật lao động. </w:t>
      </w:r>
    </w:p>
    <w:p w:rsidR="00080DEB" w:rsidRPr="00FC3E42" w:rsidRDefault="00080DEB" w:rsidP="003B7E6D">
      <w:pPr>
        <w:tabs>
          <w:tab w:val="left" w:pos="1080"/>
          <w:tab w:val="left" w:pos="2160"/>
        </w:tabs>
        <w:spacing w:before="120"/>
        <w:jc w:val="both"/>
        <w:rPr>
          <w:rFonts w:ascii="Times New Roman" w:hAnsi="Times New Roman"/>
          <w:b/>
          <w:bCs/>
          <w:i/>
        </w:rPr>
      </w:pPr>
      <w:r w:rsidRPr="00FC3E42">
        <w:rPr>
          <w:rFonts w:ascii="Times New Roman" w:hAnsi="Times New Roman"/>
          <w:b/>
          <w:i/>
        </w:rPr>
        <w:lastRenderedPageBreak/>
        <w:tab/>
        <w:t>2.1.3 Phân loại công</w:t>
      </w:r>
      <w:r w:rsidRPr="00FC3E42">
        <w:rPr>
          <w:rFonts w:ascii="Times New Roman" w:hAnsi="Times New Roman"/>
          <w:b/>
          <w:bCs/>
          <w:i/>
        </w:rPr>
        <w:t xml:space="preserve"> chức và ý nghĩa của phân loại công chức</w:t>
      </w:r>
    </w:p>
    <w:p w:rsidR="00080DEB" w:rsidRPr="00FC3E42" w:rsidRDefault="00080DEB" w:rsidP="003B7E6D">
      <w:pPr>
        <w:tabs>
          <w:tab w:val="left" w:pos="1080"/>
          <w:tab w:val="left" w:pos="2160"/>
        </w:tabs>
        <w:spacing w:before="120"/>
        <w:jc w:val="both"/>
        <w:rPr>
          <w:rFonts w:ascii="Times New Roman" w:hAnsi="Times New Roman"/>
        </w:rPr>
      </w:pPr>
      <w:r w:rsidRPr="00FC3E42">
        <w:rPr>
          <w:rFonts w:ascii="Times New Roman" w:hAnsi="Times New Roman"/>
        </w:rPr>
        <w:tab/>
        <w:t>Việc phân loại người làm việc trong các cơ quan nhà nước nói chung và công chức nói riêng rất phức tạp nhưng được nhiều nước quan tâm nhằm mục đích quản lý có hiệu quả nguồn nhân lực của nhà nước. Tùy thuộc vào mục đích phân loại, có thể có nhiều cách phân loại khác nhau.</w:t>
      </w:r>
    </w:p>
    <w:p w:rsidR="00080DEB" w:rsidRPr="00FC3E42" w:rsidRDefault="00080DEB" w:rsidP="003B7E6D">
      <w:pPr>
        <w:tabs>
          <w:tab w:val="left" w:pos="1080"/>
          <w:tab w:val="left" w:pos="2160"/>
        </w:tabs>
        <w:spacing w:before="120"/>
        <w:rPr>
          <w:rFonts w:ascii="Times New Roman" w:hAnsi="Times New Roman"/>
          <w:bCs/>
          <w:i/>
          <w:iCs/>
        </w:rPr>
      </w:pPr>
      <w:r w:rsidRPr="00FC3E42">
        <w:rPr>
          <w:rFonts w:ascii="Times New Roman" w:hAnsi="Times New Roman"/>
          <w:bCs/>
          <w:i/>
          <w:iCs/>
        </w:rPr>
        <w:tab/>
        <w:t>a) Phân loại theo bằng cấp, học vấn</w:t>
      </w:r>
    </w:p>
    <w:p w:rsidR="00080DEB" w:rsidRPr="00FC3E42" w:rsidRDefault="00080DEB" w:rsidP="003B7E6D">
      <w:pPr>
        <w:pStyle w:val="normal0"/>
        <w:numPr>
          <w:ilvl w:val="0"/>
          <w:numId w:val="15"/>
        </w:numPr>
        <w:tabs>
          <w:tab w:val="clear" w:pos="1152"/>
          <w:tab w:val="left" w:pos="945"/>
        </w:tabs>
        <w:spacing w:after="0" w:line="240" w:lineRule="auto"/>
        <w:ind w:hanging="9"/>
        <w:rPr>
          <w:rFonts w:ascii="Times New Roman" w:hAnsi="Times New Roman" w:cs="Times New Roman"/>
          <w:sz w:val="28"/>
          <w:szCs w:val="28"/>
        </w:rPr>
      </w:pPr>
      <w:r w:rsidRPr="00FC3E42">
        <w:rPr>
          <w:rFonts w:ascii="Times New Roman" w:hAnsi="Times New Roman" w:cs="Times New Roman"/>
          <w:sz w:val="28"/>
          <w:szCs w:val="28"/>
        </w:rPr>
        <w:t>Tốt nghiệp đại học, trên đại học</w:t>
      </w:r>
    </w:p>
    <w:p w:rsidR="00080DEB" w:rsidRPr="00FC3E42" w:rsidRDefault="00080DEB" w:rsidP="003B7E6D">
      <w:pPr>
        <w:pStyle w:val="normal0"/>
        <w:numPr>
          <w:ilvl w:val="0"/>
          <w:numId w:val="15"/>
        </w:numPr>
        <w:tabs>
          <w:tab w:val="clear" w:pos="1152"/>
          <w:tab w:val="left" w:pos="945"/>
        </w:tabs>
        <w:spacing w:after="0" w:line="240" w:lineRule="auto"/>
        <w:ind w:hanging="9"/>
        <w:rPr>
          <w:rFonts w:ascii="Times New Roman" w:hAnsi="Times New Roman" w:cs="Times New Roman"/>
          <w:sz w:val="28"/>
          <w:szCs w:val="28"/>
        </w:rPr>
      </w:pPr>
      <w:r w:rsidRPr="00FC3E42">
        <w:rPr>
          <w:rFonts w:ascii="Times New Roman" w:hAnsi="Times New Roman" w:cs="Times New Roman"/>
          <w:sz w:val="28"/>
          <w:szCs w:val="28"/>
        </w:rPr>
        <w:t>Tốt nghiệp trung cấp</w:t>
      </w:r>
    </w:p>
    <w:p w:rsidR="00080DEB" w:rsidRPr="00FC3E42" w:rsidRDefault="00080DEB" w:rsidP="003B7E6D">
      <w:pPr>
        <w:pStyle w:val="normal0"/>
        <w:numPr>
          <w:ilvl w:val="0"/>
          <w:numId w:val="15"/>
        </w:numPr>
        <w:tabs>
          <w:tab w:val="clear" w:pos="1152"/>
          <w:tab w:val="left" w:pos="945"/>
        </w:tabs>
        <w:spacing w:after="0" w:line="240" w:lineRule="auto"/>
        <w:ind w:hanging="9"/>
        <w:rPr>
          <w:rFonts w:ascii="Times New Roman" w:hAnsi="Times New Roman" w:cs="Times New Roman"/>
          <w:sz w:val="28"/>
          <w:szCs w:val="28"/>
        </w:rPr>
      </w:pPr>
      <w:r w:rsidRPr="00FC3E42">
        <w:rPr>
          <w:rFonts w:ascii="Times New Roman" w:hAnsi="Times New Roman" w:cs="Times New Roman"/>
          <w:sz w:val="28"/>
          <w:szCs w:val="28"/>
        </w:rPr>
        <w:t>Sơ cấp</w:t>
      </w:r>
    </w:p>
    <w:p w:rsidR="00080DEB" w:rsidRPr="00FC3E42" w:rsidRDefault="00080DEB" w:rsidP="003B7E6D">
      <w:pPr>
        <w:pStyle w:val="normal0"/>
        <w:numPr>
          <w:ilvl w:val="0"/>
          <w:numId w:val="15"/>
        </w:numPr>
        <w:tabs>
          <w:tab w:val="clear" w:pos="1152"/>
          <w:tab w:val="left" w:pos="945"/>
        </w:tabs>
        <w:spacing w:after="0" w:line="240" w:lineRule="auto"/>
        <w:ind w:hanging="9"/>
        <w:rPr>
          <w:rFonts w:ascii="Times New Roman" w:hAnsi="Times New Roman" w:cs="Times New Roman"/>
          <w:sz w:val="28"/>
          <w:szCs w:val="28"/>
        </w:rPr>
      </w:pPr>
      <w:r w:rsidRPr="00FC3E42">
        <w:rPr>
          <w:rFonts w:ascii="Times New Roman" w:hAnsi="Times New Roman" w:cs="Times New Roman"/>
          <w:sz w:val="28"/>
          <w:szCs w:val="28"/>
        </w:rPr>
        <w:t>Nghề</w:t>
      </w:r>
    </w:p>
    <w:p w:rsidR="00080DEB" w:rsidRPr="00FC3E42" w:rsidRDefault="00080DEB" w:rsidP="003B7E6D">
      <w:pPr>
        <w:pStyle w:val="normal0"/>
        <w:spacing w:after="0" w:line="240" w:lineRule="auto"/>
        <w:ind w:firstLine="738"/>
        <w:rPr>
          <w:rFonts w:ascii="Times New Roman" w:hAnsi="Times New Roman" w:cs="Times New Roman"/>
          <w:i/>
          <w:iCs/>
          <w:sz w:val="28"/>
          <w:szCs w:val="28"/>
        </w:rPr>
      </w:pPr>
      <w:r w:rsidRPr="00FC3E42">
        <w:rPr>
          <w:rFonts w:ascii="Times New Roman" w:hAnsi="Times New Roman" w:cs="Times New Roman"/>
          <w:i/>
          <w:iCs/>
          <w:sz w:val="28"/>
          <w:szCs w:val="28"/>
        </w:rPr>
        <w:t>b) Phân loại theo tổ chức làm việc</w:t>
      </w:r>
    </w:p>
    <w:p w:rsidR="00080DEB" w:rsidRPr="00FC3E42" w:rsidRDefault="00080DEB" w:rsidP="003B7E6D">
      <w:pPr>
        <w:pStyle w:val="normal0"/>
        <w:spacing w:after="0" w:line="240" w:lineRule="auto"/>
        <w:ind w:firstLine="738"/>
        <w:rPr>
          <w:rFonts w:ascii="Times New Roman" w:hAnsi="Times New Roman" w:cs="Times New Roman"/>
          <w:sz w:val="28"/>
          <w:szCs w:val="28"/>
        </w:rPr>
      </w:pPr>
      <w:r w:rsidRPr="00FC3E42">
        <w:rPr>
          <w:rFonts w:ascii="Times New Roman" w:hAnsi="Times New Roman" w:cs="Times New Roman"/>
          <w:sz w:val="28"/>
          <w:szCs w:val="28"/>
        </w:rPr>
        <w:t xml:space="preserve">Theo cách phân loại này, có các nhóm sau đây: </w:t>
      </w:r>
    </w:p>
    <w:p w:rsidR="00080DEB" w:rsidRPr="00FC3E42" w:rsidRDefault="00080DEB" w:rsidP="003B7E6D">
      <w:pPr>
        <w:pStyle w:val="normal0"/>
        <w:numPr>
          <w:ilvl w:val="0"/>
          <w:numId w:val="15"/>
        </w:numPr>
        <w:tabs>
          <w:tab w:val="clear" w:pos="1152"/>
          <w:tab w:val="left" w:pos="945"/>
        </w:tabs>
        <w:spacing w:after="0" w:line="240" w:lineRule="auto"/>
        <w:ind w:hanging="9"/>
        <w:rPr>
          <w:rFonts w:ascii="Times New Roman" w:hAnsi="Times New Roman" w:cs="Times New Roman"/>
          <w:sz w:val="28"/>
          <w:szCs w:val="28"/>
        </w:rPr>
      </w:pPr>
      <w:r w:rsidRPr="00FC3E42">
        <w:rPr>
          <w:rFonts w:ascii="Times New Roman" w:hAnsi="Times New Roman" w:cs="Times New Roman"/>
          <w:sz w:val="28"/>
          <w:szCs w:val="28"/>
        </w:rPr>
        <w:t>Công chức làm việc ở cơ quan quản lý nhà  nước</w:t>
      </w:r>
    </w:p>
    <w:p w:rsidR="00080DEB" w:rsidRPr="00FC3E42" w:rsidRDefault="00080DEB" w:rsidP="003B7E6D">
      <w:pPr>
        <w:pStyle w:val="normal0"/>
        <w:numPr>
          <w:ilvl w:val="0"/>
          <w:numId w:val="15"/>
        </w:numPr>
        <w:tabs>
          <w:tab w:val="clear" w:pos="1152"/>
          <w:tab w:val="left" w:pos="945"/>
        </w:tabs>
        <w:spacing w:after="0" w:line="240" w:lineRule="auto"/>
        <w:ind w:hanging="9"/>
        <w:rPr>
          <w:rFonts w:ascii="Times New Roman" w:hAnsi="Times New Roman" w:cs="Times New Roman"/>
          <w:sz w:val="28"/>
          <w:szCs w:val="28"/>
        </w:rPr>
      </w:pPr>
      <w:r w:rsidRPr="00FC3E42">
        <w:rPr>
          <w:rFonts w:ascii="Times New Roman" w:hAnsi="Times New Roman" w:cs="Times New Roman"/>
          <w:sz w:val="28"/>
          <w:szCs w:val="28"/>
        </w:rPr>
        <w:t xml:space="preserve">Công chức làm việc ở cơ quan quản lý hành chính nhà nước </w:t>
      </w:r>
    </w:p>
    <w:p w:rsidR="00080DEB" w:rsidRPr="00FC3E42" w:rsidRDefault="00080DEB" w:rsidP="003B7E6D">
      <w:pPr>
        <w:pStyle w:val="normal0"/>
        <w:numPr>
          <w:ilvl w:val="0"/>
          <w:numId w:val="15"/>
        </w:numPr>
        <w:tabs>
          <w:tab w:val="clear" w:pos="1152"/>
          <w:tab w:val="left" w:pos="945"/>
        </w:tabs>
        <w:spacing w:after="0" w:line="240" w:lineRule="auto"/>
        <w:ind w:hanging="9"/>
        <w:rPr>
          <w:rFonts w:ascii="Times New Roman" w:hAnsi="Times New Roman" w:cs="Times New Roman"/>
          <w:sz w:val="28"/>
          <w:szCs w:val="28"/>
        </w:rPr>
      </w:pPr>
      <w:r w:rsidRPr="00FC3E42">
        <w:rPr>
          <w:rFonts w:ascii="Times New Roman" w:hAnsi="Times New Roman" w:cs="Times New Roman"/>
          <w:sz w:val="28"/>
          <w:szCs w:val="28"/>
        </w:rPr>
        <w:t>Công chức làm việc ở các đơn vị sự nghiệp (trường học, bệnh viện)</w:t>
      </w:r>
    </w:p>
    <w:p w:rsidR="00080DEB" w:rsidRPr="00FC3E42" w:rsidRDefault="00080DEB" w:rsidP="003B7E6D">
      <w:pPr>
        <w:pStyle w:val="normal0"/>
        <w:tabs>
          <w:tab w:val="clear" w:pos="1152"/>
          <w:tab w:val="left" w:pos="1008"/>
        </w:tabs>
        <w:spacing w:after="0" w:line="240" w:lineRule="auto"/>
        <w:ind w:firstLine="720"/>
        <w:rPr>
          <w:rFonts w:ascii="Times New Roman" w:hAnsi="Times New Roman" w:cs="Times New Roman"/>
          <w:i/>
          <w:iCs/>
          <w:sz w:val="28"/>
          <w:szCs w:val="28"/>
        </w:rPr>
      </w:pPr>
      <w:r w:rsidRPr="00FC3E42">
        <w:rPr>
          <w:rFonts w:ascii="Times New Roman" w:hAnsi="Times New Roman" w:cs="Times New Roman"/>
          <w:i/>
          <w:iCs/>
          <w:sz w:val="28"/>
          <w:szCs w:val="28"/>
        </w:rPr>
        <w:t xml:space="preserve">c) </w:t>
      </w:r>
      <w:r w:rsidRPr="00FC3E42">
        <w:rPr>
          <w:rFonts w:ascii="Times New Roman" w:hAnsi="Times New Roman" w:cs="Times New Roman"/>
          <w:i/>
          <w:iCs/>
          <w:sz w:val="28"/>
          <w:szCs w:val="28"/>
        </w:rPr>
        <w:tab/>
        <w:t xml:space="preserve">Theo hệ thống thứ bậc trong cơ cấu tổ chức của bộ máy nhà nước:  </w:t>
      </w:r>
    </w:p>
    <w:p w:rsidR="00080DEB" w:rsidRPr="00FC3E42" w:rsidRDefault="00080DEB" w:rsidP="003B7E6D">
      <w:pPr>
        <w:pStyle w:val="normal0"/>
        <w:numPr>
          <w:ilvl w:val="0"/>
          <w:numId w:val="15"/>
        </w:numPr>
        <w:tabs>
          <w:tab w:val="clear" w:pos="1152"/>
          <w:tab w:val="left" w:pos="945"/>
        </w:tabs>
        <w:spacing w:after="0" w:line="240" w:lineRule="auto"/>
        <w:ind w:hanging="9"/>
        <w:rPr>
          <w:rFonts w:ascii="Times New Roman" w:hAnsi="Times New Roman" w:cs="Times New Roman"/>
          <w:sz w:val="28"/>
          <w:szCs w:val="28"/>
        </w:rPr>
      </w:pPr>
      <w:r w:rsidRPr="00FC3E42">
        <w:rPr>
          <w:rFonts w:ascii="Times New Roman" w:hAnsi="Times New Roman" w:cs="Times New Roman"/>
          <w:sz w:val="28"/>
          <w:szCs w:val="28"/>
        </w:rPr>
        <w:t xml:space="preserve">Công chức làm việc ở cơ quan nhà nước trung ương </w:t>
      </w:r>
    </w:p>
    <w:p w:rsidR="00080DEB" w:rsidRPr="00FC3E42" w:rsidRDefault="00080DEB" w:rsidP="003B7E6D">
      <w:pPr>
        <w:pStyle w:val="normal0"/>
        <w:numPr>
          <w:ilvl w:val="0"/>
          <w:numId w:val="15"/>
        </w:numPr>
        <w:tabs>
          <w:tab w:val="clear" w:pos="1152"/>
          <w:tab w:val="left" w:pos="945"/>
        </w:tabs>
        <w:spacing w:after="0" w:line="240" w:lineRule="auto"/>
        <w:ind w:hanging="9"/>
        <w:rPr>
          <w:rFonts w:ascii="Times New Roman" w:hAnsi="Times New Roman" w:cs="Times New Roman"/>
          <w:sz w:val="28"/>
          <w:szCs w:val="28"/>
        </w:rPr>
      </w:pPr>
      <w:r w:rsidRPr="00FC3E42">
        <w:rPr>
          <w:rFonts w:ascii="Times New Roman" w:hAnsi="Times New Roman" w:cs="Times New Roman"/>
          <w:sz w:val="28"/>
          <w:szCs w:val="28"/>
        </w:rPr>
        <w:t xml:space="preserve">Công chức làm việc ở cơ quan nhà nước cấp tỉnh </w:t>
      </w:r>
    </w:p>
    <w:p w:rsidR="00080DEB" w:rsidRPr="00FC3E42" w:rsidRDefault="00080DEB" w:rsidP="003B7E6D">
      <w:pPr>
        <w:pStyle w:val="normal0"/>
        <w:numPr>
          <w:ilvl w:val="0"/>
          <w:numId w:val="15"/>
        </w:numPr>
        <w:tabs>
          <w:tab w:val="clear" w:pos="1152"/>
          <w:tab w:val="left" w:pos="945"/>
        </w:tabs>
        <w:spacing w:after="0" w:line="240" w:lineRule="auto"/>
        <w:ind w:hanging="9"/>
        <w:rPr>
          <w:rFonts w:ascii="Times New Roman" w:hAnsi="Times New Roman" w:cs="Times New Roman"/>
          <w:sz w:val="28"/>
          <w:szCs w:val="28"/>
        </w:rPr>
      </w:pPr>
      <w:r w:rsidRPr="00FC3E42">
        <w:rPr>
          <w:rFonts w:ascii="Times New Roman" w:hAnsi="Times New Roman" w:cs="Times New Roman"/>
          <w:sz w:val="28"/>
          <w:szCs w:val="28"/>
        </w:rPr>
        <w:t xml:space="preserve"> Công chức làm việc ở cơ quan nhà nước cấp huyện</w:t>
      </w:r>
    </w:p>
    <w:p w:rsidR="00080DEB" w:rsidRPr="00FC3E42" w:rsidRDefault="00080DEB" w:rsidP="003B7E6D">
      <w:pPr>
        <w:pStyle w:val="normal0"/>
        <w:numPr>
          <w:ilvl w:val="0"/>
          <w:numId w:val="15"/>
        </w:numPr>
        <w:tabs>
          <w:tab w:val="clear" w:pos="1152"/>
          <w:tab w:val="left" w:pos="945"/>
        </w:tabs>
        <w:spacing w:after="0" w:line="240" w:lineRule="auto"/>
        <w:ind w:hanging="9"/>
        <w:rPr>
          <w:rFonts w:ascii="Times New Roman" w:hAnsi="Times New Roman" w:cs="Times New Roman"/>
          <w:sz w:val="28"/>
          <w:szCs w:val="28"/>
        </w:rPr>
      </w:pPr>
      <w:r w:rsidRPr="00FC3E42">
        <w:rPr>
          <w:rFonts w:ascii="Times New Roman" w:hAnsi="Times New Roman" w:cs="Times New Roman"/>
          <w:sz w:val="28"/>
          <w:szCs w:val="28"/>
        </w:rPr>
        <w:t xml:space="preserve"> Công chức làm việc ở cơ quan nhà nước cấp xã </w:t>
      </w:r>
    </w:p>
    <w:p w:rsidR="00080DEB" w:rsidRPr="00FC3E42" w:rsidRDefault="00080DEB" w:rsidP="003B7E6D">
      <w:pPr>
        <w:pStyle w:val="normal0"/>
        <w:spacing w:after="0" w:line="240" w:lineRule="auto"/>
        <w:ind w:firstLine="711"/>
        <w:rPr>
          <w:rFonts w:ascii="Times New Roman" w:hAnsi="Times New Roman" w:cs="Times New Roman"/>
          <w:sz w:val="28"/>
          <w:szCs w:val="28"/>
        </w:rPr>
      </w:pPr>
      <w:r w:rsidRPr="00FC3E42">
        <w:rPr>
          <w:rFonts w:ascii="Times New Roman" w:hAnsi="Times New Roman" w:cs="Times New Roman"/>
          <w:i/>
          <w:iCs/>
          <w:sz w:val="28"/>
          <w:szCs w:val="28"/>
        </w:rPr>
        <w:t>d) Phân loại theo ngành (chuyên môn), ngạch (cấp bậc) và bậc (vị trí):</w:t>
      </w:r>
    </w:p>
    <w:p w:rsidR="00080DEB" w:rsidRPr="00FC3E42" w:rsidRDefault="005E0D9B" w:rsidP="003B7E6D">
      <w:pPr>
        <w:pStyle w:val="normal0"/>
        <w:spacing w:after="0" w:line="240" w:lineRule="auto"/>
        <w:ind w:firstLine="720"/>
        <w:rPr>
          <w:rFonts w:ascii="Times New Roman" w:hAnsi="Times New Roman" w:cs="Times New Roman"/>
          <w:sz w:val="28"/>
          <w:szCs w:val="28"/>
        </w:rPr>
      </w:pPr>
      <w:r>
        <w:rPr>
          <w:rFonts w:ascii="Times New Roman" w:hAnsi="Times New Roman" w:cs="Times New Roman"/>
          <w:noProof/>
          <w:sz w:val="28"/>
          <w:szCs w:val="28"/>
        </w:rPr>
        <w:pict>
          <v:group id="Group 89" o:spid="_x0000_s1052" style="position:absolute;margin-left:-36pt;margin-top:16.75pt;width:406pt;height:191.2pt;z-index:251660288;mso-position-horizontal-relative:char;mso-position-vertical-relative:line" coordorigin="2274,7635" coordsize="8120,400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">
            <o:lock v:ext="edit" aspectratio="t"/>
            <v:rect id="AutoShape 90" o:spid="_x0000_s1053" style="position:absolute;left:2274;top:7635;width:8120;height:400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PyIWwAAA&#10;ANwAAAAPAAAAZHJzL2Rvd25yZXYueG1sRE9NawIxEL0X/A9hBG81qwdbVqOIoHgqrBV6nW7GZHUz&#10;WZJ0Xf31zaHQ4+N9rzaDa0VPITaeFcymBQji2uuGjYLz5/71HURMyBpbz6TgQRE269HLCkvt71xR&#10;f0pG5BCOJSqwKXWllLG25DBOfUecuYsPDlOGwUgd8J7DXSvnRbGQDhvODRY72lmqb6cfp6AK8Wmu&#10;Hwfqz9/SHisT6uLrTanJeNguQSQa0r/4z33UCuazvDafyUdArn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PyIWwAAAANwAAAAPAAAAAAAAAAAAAAAAAJcCAABkcnMvZG93bnJl&#10;di54bWxQSwUGAAAAAAQABAD1AAAAhAMAAAAA&#10;" filled="f" strokecolor="blue">
              <o:lock v:ext="edit" aspectratio="t" text="t"/>
            </v:rect>
            <v:shape id="Text Box 91" o:spid="_x0000_s1054" type="#_x0000_t202" style="position:absolute;left:2554;top:8398;width:2660;height:76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hEtwgAA&#10;ANwAAAAPAAAAZHJzL2Rvd25yZXYueG1sRI/disIwFITvBd8hHMEb0VTxtxpFhV28rfoAx+bYFpuT&#10;0kRb334jLHg5zMw3zGbXmlK8qHaFZQXjUQSCOLW64EzB9fIzXIJwHlljaZkUvMnBbtvtbDDWtuGE&#10;XmefiQBhF6OC3PsqltKlORl0I1sRB+9ua4M+yDqTusYmwE0pJ1E0lwYLDgs5VnTMKX2cn0bB/dQM&#10;Zqvm9uuvi2Q6P2CxuNm3Uv1eu1+D8NT6b/i/fdIKJuMVfM6EIyC3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BaES3CAAAA3AAAAA8AAAAAAAAAAAAAAAAAlwIAAGRycy9kb3du&#10;cmV2LnhtbFBLBQYAAAAABAAEAPUAAACGAwAAAAA=&#10;" stroked="f">
              <v:textbox style="mso-next-textbox:#Text Box 91">
                <w:txbxContent>
                  <w:p w:rsidR="00DA67C1" w:rsidRPr="00295FD0" w:rsidRDefault="00DA67C1" w:rsidP="00295FD0">
                    <w:pPr>
                      <w:jc w:val="center"/>
                      <w:rPr>
                        <w:rFonts w:ascii="Times New Roman" w:hAnsi="Times New Roman"/>
                        <w:lang w:val="pt-BR"/>
                      </w:rPr>
                    </w:pPr>
                    <w:r w:rsidRPr="00295FD0">
                      <w:rPr>
                        <w:rFonts w:ascii="Times New Roman" w:hAnsi="Times New Roman"/>
                        <w:lang w:val="pt-BR"/>
                      </w:rPr>
                      <w:t>Công chức</w:t>
                    </w:r>
                  </w:p>
                  <w:p w:rsidR="00295FD0" w:rsidRDefault="00295FD0"/>
                </w:txbxContent>
              </v:textbox>
            </v:shape>
            <v:shape id="Text Box 92" o:spid="_x0000_s1055" type="#_x0000_t202" style="position:absolute;left:7174;top:8016;width:1400;height:304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DHINwAAA&#10;ANwAAAAPAAAAZHJzL2Rvd25yZXYueG1sRE/LisIwFN0L/kO4ghuxqWXGRzWKCjO49fEBt821LTY3&#10;pYm2/r1ZDMzycN6bXW9q8aLWVZYVzKIYBHFudcWFgtv1Z7oE4TyyxtoyKXiTg912ONhgqm3HZ3pd&#10;fCFCCLsUFZTeN6mULi/JoItsQxy4u20N+gDbQuoWuxBuapnE8VwarDg0lNjQsaT8cXkaBfdTN/le&#10;ddmvvy3OX/MDVovMvpUaj/r9GoSn3v+L/9wnrSBJwvxwJhwBuf0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fDHINwAAAANwAAAAPAAAAAAAAAAAAAAAAAJcCAABkcnMvZG93bnJl&#10;di54bWxQSwUGAAAAAAQABAD1AAAAhAMAAAAA&#10;" stroked="f">
              <v:textbox style="mso-next-textbox:#Text Box 92">
                <w:txbxContent>
                  <w:p w:rsidR="00DA67C1" w:rsidRDefault="00DA67C1" w:rsidP="00080DEB">
                    <w:pPr>
                      <w:rPr>
                        <w:rFonts w:ascii="Arial" w:hAnsi="Arial" w:cs="Arial"/>
                        <w:sz w:val="20"/>
                        <w:szCs w:val="20"/>
                      </w:rPr>
                    </w:pPr>
                    <w:r>
                      <w:rPr>
                        <w:rFonts w:ascii="Arial" w:hAnsi="Arial" w:cs="Arial"/>
                        <w:sz w:val="20"/>
                        <w:szCs w:val="20"/>
                      </w:rPr>
                      <w:t>Ngạch</w:t>
                    </w:r>
                    <w:r w:rsidRPr="00E67CFE">
                      <w:rPr>
                        <w:rFonts w:ascii="Arial" w:hAnsi="Arial" w:cs="Arial"/>
                        <w:sz w:val="20"/>
                        <w:szCs w:val="20"/>
                      </w:rPr>
                      <w:t xml:space="preserve"> </w:t>
                    </w:r>
                    <w:r>
                      <w:rPr>
                        <w:rFonts w:ascii="Arial" w:hAnsi="Arial" w:cs="Arial"/>
                        <w:sz w:val="20"/>
                        <w:szCs w:val="20"/>
                      </w:rPr>
                      <w:t>(m)</w:t>
                    </w:r>
                  </w:p>
                  <w:p w:rsidR="00DA67C1" w:rsidRDefault="00DA67C1" w:rsidP="00080DEB">
                    <w:pPr>
                      <w:rPr>
                        <w:rFonts w:ascii="Arial" w:hAnsi="Arial" w:cs="Arial"/>
                        <w:sz w:val="20"/>
                        <w:szCs w:val="20"/>
                      </w:rPr>
                    </w:pPr>
                    <w:r>
                      <w:rPr>
                        <w:rFonts w:ascii="Arial" w:hAnsi="Arial" w:cs="Arial"/>
                        <w:sz w:val="20"/>
                        <w:szCs w:val="20"/>
                      </w:rPr>
                      <w:t>........................................................................................................................................................................</w:t>
                    </w:r>
                  </w:p>
                  <w:p w:rsidR="00DA67C1" w:rsidRPr="00E67CFE" w:rsidRDefault="00DA67C1" w:rsidP="00080DEB">
                    <w:pPr>
                      <w:rPr>
                        <w:rFonts w:ascii="Arial" w:hAnsi="Arial" w:cs="Arial"/>
                        <w:sz w:val="20"/>
                        <w:szCs w:val="20"/>
                      </w:rPr>
                    </w:pPr>
                    <w:r>
                      <w:rPr>
                        <w:rFonts w:ascii="Arial" w:hAnsi="Arial" w:cs="Arial"/>
                        <w:sz w:val="20"/>
                        <w:szCs w:val="20"/>
                      </w:rPr>
                      <w:t>Ngạch (1)</w:t>
                    </w:r>
                  </w:p>
                </w:txbxContent>
              </v:textbox>
            </v:shape>
            <v:shape id="Text Box 93" o:spid="_x0000_s1056" type="#_x0000_t202" style="position:absolute;left:5214;top:7635;width:1400;height:304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QNeWxAAA&#10;ANwAAAAPAAAAZHJzL2Rvd25yZXYueG1sRI9bi8IwFITfhf0P4Sz4ItvU4mWtRlkFF1+9/IBjc3ph&#10;m5PSRFv/vREWfBxm5htmtelNLe7UusqygnEUgyDOrK64UHA577++QTiPrLG2TAoe5GCz/hisMNW2&#10;4yPdT74QAcIuRQWl900qpctKMugi2xAHL7etQR9kW0jdYhfgppZJHM+kwYrDQokN7UrK/k43oyA/&#10;dKPporv++sv8OJltsZpf7UOp4Wf/swThqffv8H/7oBUkyRheZ8IRkO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EDXlsQAAADcAAAADwAAAAAAAAAAAAAAAACXAgAAZHJzL2Rv&#10;d25yZXYueG1sUEsFBgAAAAAEAAQA9QAAAIgDAAAAAA==&#10;" stroked="f">
              <v:textbox style="mso-next-textbox:#Text Box 93">
                <w:txbxContent>
                  <w:p w:rsidR="00DA67C1" w:rsidRDefault="00DA67C1" w:rsidP="00080DEB">
                    <w:pPr>
                      <w:rPr>
                        <w:rFonts w:ascii="Arial" w:hAnsi="Arial" w:cs="Arial"/>
                        <w:sz w:val="20"/>
                        <w:szCs w:val="20"/>
                      </w:rPr>
                    </w:pPr>
                    <w:r w:rsidRPr="00E67CFE">
                      <w:rPr>
                        <w:rFonts w:ascii="Arial" w:hAnsi="Arial" w:cs="Arial"/>
                        <w:sz w:val="20"/>
                        <w:szCs w:val="20"/>
                      </w:rPr>
                      <w:t xml:space="preserve">Ngành </w:t>
                    </w:r>
                    <w:r>
                      <w:rPr>
                        <w:rFonts w:ascii="Arial" w:hAnsi="Arial" w:cs="Arial"/>
                        <w:sz w:val="20"/>
                        <w:szCs w:val="20"/>
                      </w:rPr>
                      <w:t>(n)</w:t>
                    </w:r>
                  </w:p>
                  <w:p w:rsidR="00DA67C1" w:rsidRDefault="00DA67C1" w:rsidP="00080DEB">
                    <w:pPr>
                      <w:rPr>
                        <w:rFonts w:ascii="Arial" w:hAnsi="Arial" w:cs="Arial"/>
                        <w:sz w:val="20"/>
                        <w:szCs w:val="20"/>
                      </w:rPr>
                    </w:pPr>
                    <w:r>
                      <w:rPr>
                        <w:rFonts w:ascii="Arial" w:hAnsi="Arial" w:cs="Arial"/>
                        <w:sz w:val="20"/>
                        <w:szCs w:val="20"/>
                      </w:rPr>
                      <w:t>........................................................................................................................................................................</w:t>
                    </w:r>
                  </w:p>
                  <w:p w:rsidR="00DA67C1" w:rsidRPr="00E67CFE" w:rsidRDefault="00DA67C1" w:rsidP="00080DEB">
                    <w:pPr>
                      <w:rPr>
                        <w:rFonts w:ascii="Arial" w:hAnsi="Arial" w:cs="Arial"/>
                        <w:sz w:val="20"/>
                        <w:szCs w:val="20"/>
                      </w:rPr>
                    </w:pPr>
                    <w:r>
                      <w:rPr>
                        <w:rFonts w:ascii="Arial" w:hAnsi="Arial" w:cs="Arial"/>
                        <w:sz w:val="20"/>
                        <w:szCs w:val="20"/>
                      </w:rPr>
                      <w:t>Ngành (1)</w:t>
                    </w:r>
                  </w:p>
                </w:txbxContent>
              </v:textbox>
            </v:shape>
            <v:shape id="Text Box 94" o:spid="_x0000_s1057" type="#_x0000_t202" style="position:absolute;left:8714;top:8016;width:1400;height:304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kknhwgAA&#10;ANwAAAAPAAAAZHJzL2Rvd25yZXYueG1sRI/disIwFITvBd8hHMEb0XSLv9Uoq7DirT8PcGyObbE5&#10;KU209e03guDlMDPfMKtNa0rxpNoVlhX8jCIQxKnVBWcKLue/4RyE88gaS8uk4EUONutuZ4WJtg0f&#10;6XnymQgQdgkqyL2vEildmpNBN7IVcfButjbog6wzqWtsAtyUMo6iqTRYcFjIsaJdTun99DAKbodm&#10;MFk0172/zI7j6RaL2dW+lOr32t8lCE+t/4Y/7YNWEMcxvM+EIyD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CSSeHCAAAA3AAAAA8AAAAAAAAAAAAAAAAAlwIAAGRycy9kb3du&#10;cmV2LnhtbFBLBQYAAAAABAAEAPUAAACGAwAAAAA=&#10;" stroked="f">
              <v:textbox style="mso-next-textbox:#Text Box 94">
                <w:txbxContent>
                  <w:p w:rsidR="00DA67C1" w:rsidRDefault="00DA67C1" w:rsidP="00080DEB">
                    <w:pPr>
                      <w:rPr>
                        <w:rFonts w:ascii="Arial" w:hAnsi="Arial" w:cs="Arial"/>
                        <w:sz w:val="20"/>
                        <w:szCs w:val="20"/>
                      </w:rPr>
                    </w:pPr>
                    <w:r>
                      <w:rPr>
                        <w:rFonts w:ascii="Arial" w:hAnsi="Arial" w:cs="Arial"/>
                        <w:sz w:val="20"/>
                        <w:szCs w:val="20"/>
                      </w:rPr>
                      <w:t>Bậc (l)</w:t>
                    </w:r>
                  </w:p>
                  <w:p w:rsidR="00DA67C1" w:rsidRDefault="00DA67C1" w:rsidP="00080DEB">
                    <w:pPr>
                      <w:rPr>
                        <w:rFonts w:ascii="Arial" w:hAnsi="Arial" w:cs="Arial"/>
                        <w:sz w:val="20"/>
                        <w:szCs w:val="20"/>
                      </w:rPr>
                    </w:pPr>
                    <w:r>
                      <w:rPr>
                        <w:rFonts w:ascii="Arial" w:hAnsi="Arial" w:cs="Arial"/>
                        <w:sz w:val="20"/>
                        <w:szCs w:val="20"/>
                      </w:rPr>
                      <w:t>........................................................................................................................................................................</w:t>
                    </w:r>
                  </w:p>
                  <w:p w:rsidR="00DA67C1" w:rsidRPr="00E67CFE" w:rsidRDefault="00DA67C1" w:rsidP="00080DEB">
                    <w:pPr>
                      <w:rPr>
                        <w:rFonts w:ascii="Arial" w:hAnsi="Arial" w:cs="Arial"/>
                        <w:sz w:val="20"/>
                        <w:szCs w:val="20"/>
                      </w:rPr>
                    </w:pPr>
                    <w:r>
                      <w:rPr>
                        <w:rFonts w:ascii="Arial" w:hAnsi="Arial" w:cs="Arial"/>
                        <w:sz w:val="20"/>
                        <w:szCs w:val="20"/>
                      </w:rPr>
                      <w:t>Bậc (1)</w:t>
                    </w:r>
                  </w:p>
                </w:txbxContent>
              </v:textbox>
            </v:shape>
            <v:line id="Line 95" o:spid="_x0000_s1058" style="position:absolute;visibility:visible" from="4233,9158" to="5354,915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0tF8YAAADcAAAADwAAAGRycy9kb3ducmV2LnhtbESPQWvCQBSE70L/w/KE3pqNqVibukqJ&#10;CPXgodFCj4/sMxvMvg3ZVVN/fbdQ8DjMzDfMYjXYVlyo941jBZMkBUFcOd1wreCw3zzNQfiArLF1&#10;TAp+yMNq+TBaYK7dlT/pUoZaRAj7HBWYELpcSl8ZsugT1xFH7+h6iyHKvpa6x2uE21ZmaTqTFhuO&#10;CwY7KgxVp/JsFWzkbdt8ufLVrAv3Uuzm39vWTJV6HA/vbyACDeEe/m9/aAVZ9gx/Z+IRkMt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ftLRfGAAAA3AAAAA8AAAAAAAAA&#10;AAAAAAAAoQIAAGRycy9kb3ducmV2LnhtbFBLBQYAAAAABAAEAPkAAACUAwAAAAA=&#10;" strokecolor="lime" strokeweight="4.5pt">
              <v:stroke endarrow="block"/>
            </v:line>
            <v:line id="Line 96" o:spid="_x0000_s1059" style="position:absolute;visibility:visible" from="6474,8778" to="7315,877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5z98sUAAADcAAAADwAAAGRycy9kb3ducmV2LnhtbESPT2vCQBTE7wW/w/KE3nRTqf+iq5QU&#10;QQ8ejAoeH9lnNjT7NmS3mvbTdwWhx2FmfsMs152txY1aXzlW8DZMQBAXTldcKjgdN4MZCB+QNdaO&#10;ScEPeVivei9LTLW784FueShFhLBPUYEJoUml9IUhi37oGuLoXV1rMUTZllK3eI9wW8tRkkykxYrj&#10;gsGGMkPFV/5tFWzk7646u3xuPjM3zfazy64270q99ruPBYhAXfgPP9tbrWA0nsDjTDwCcvU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5z98sUAAADcAAAADwAAAAAAAAAA&#10;AAAAAAChAgAAZHJzL2Rvd25yZXYueG1sUEsFBgAAAAAEAAQA+QAAAJMDAAAAAA==&#10;" strokecolor="lime" strokeweight="4.5pt">
              <v:stroke endarrow="block"/>
            </v:line>
            <v:line id="Line 97" o:spid="_x0000_s1060" style="position:absolute;visibility:visible" from="8434,9540" to="8995,954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NBYacUAAADcAAAADwAAAGRycy9kb3ducmV2LnhtbESPT2vCQBTE7wW/w/KE3uqmUv9FVykp&#10;gh48GBU8PrLPbGj2bchuNe2n7wqCx2FmfsMsVp2txZVaXzlW8D5IQBAXTldcKjge1m9TED4ga6wd&#10;k4Jf8rBa9l4WmGp34z1d81CKCGGfogITQpNK6QtDFv3ANcTRu7jWYoiyLaVu8RbhtpbDJBlLixXH&#10;BYMNZYaK7/zHKljLv211cvnMfGVuku2m521tPpR67XefcxCBuvAMP9obrWA4msD9TDwCcvk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NBYacUAAADcAAAADwAAAAAAAAAA&#10;AAAAAAChAgAAZHJzL2Rvd25yZXYueG1sUEsFBgAAAAAEAAQA+QAAAJMDAAAAAA==&#10;" strokecolor="lime" strokeweight="4.5pt">
              <v:stroke endarrow="block"/>
            </v:line>
          </v:group>
        </w:pict>
      </w:r>
      <w:r w:rsidR="00080DEB" w:rsidRPr="00FC3E42">
        <w:rPr>
          <w:rFonts w:ascii="Times New Roman" w:hAnsi="Times New Roman" w:cs="Times New Roman"/>
          <w:sz w:val="28"/>
          <w:szCs w:val="28"/>
        </w:rPr>
        <w:t xml:space="preserve">Cách phân loại này được mô tả bằng sơ đồ sau: </w:t>
      </w:r>
    </w:p>
    <w:p w:rsidR="00080DEB" w:rsidRPr="00FC3E42" w:rsidRDefault="005E0D9B" w:rsidP="003B7E6D">
      <w:pPr>
        <w:pStyle w:val="normal0"/>
        <w:spacing w:after="0" w:line="240" w:lineRule="auto"/>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rect id="AutoShape 11" o:spid="_x0000_s1061" style="width:403.2pt;height:175.1pt;visibility:visible;mso-position-horizontal-relative:char;mso-position-vertical-relative:line" filled="f" stroked="f">
            <o:lock v:ext="edit" aspectratio="t"/>
            <w10:wrap type="none"/>
            <w10:anchorlock/>
          </v:rect>
        </w:pict>
      </w:r>
    </w:p>
    <w:p w:rsidR="00295FD0" w:rsidRPr="00FC3E42" w:rsidRDefault="00295FD0" w:rsidP="003B7E6D">
      <w:pPr>
        <w:pStyle w:val="normal0"/>
        <w:spacing w:after="0" w:line="240" w:lineRule="auto"/>
        <w:ind w:firstLine="711"/>
        <w:rPr>
          <w:rFonts w:ascii="Times New Roman" w:hAnsi="Times New Roman" w:cs="Times New Roman"/>
          <w:sz w:val="12"/>
          <w:szCs w:val="28"/>
        </w:rPr>
      </w:pPr>
    </w:p>
    <w:p w:rsidR="00080DEB" w:rsidRPr="00FC3E42" w:rsidRDefault="00080DEB" w:rsidP="003B7E6D">
      <w:pPr>
        <w:pStyle w:val="normal0"/>
        <w:spacing w:after="0" w:line="240" w:lineRule="auto"/>
        <w:ind w:firstLine="711"/>
        <w:rPr>
          <w:rFonts w:ascii="Times New Roman" w:hAnsi="Times New Roman" w:cs="Times New Roman"/>
          <w:sz w:val="28"/>
          <w:szCs w:val="28"/>
        </w:rPr>
      </w:pPr>
      <w:r w:rsidRPr="00FC3E42">
        <w:rPr>
          <w:rFonts w:ascii="Times New Roman" w:hAnsi="Times New Roman" w:cs="Times New Roman"/>
          <w:sz w:val="28"/>
          <w:szCs w:val="28"/>
        </w:rPr>
        <w:t xml:space="preserve">Ví dụ, ở nước ta ngành hành chính được chia ra 5 ngạch. Trong mỗi ngạch chia ra nhiều bậc khác nhau. Ngạch chuyên viên chia ra 9 bậc (đánh số từ 1 đến 9). Ngạch chuyên viên chính có 8 bậc (từ 1 đến 8). </w:t>
      </w:r>
    </w:p>
    <w:p w:rsidR="00080DEB" w:rsidRPr="00FC3E42" w:rsidRDefault="00080DEB" w:rsidP="003B7E6D">
      <w:pPr>
        <w:pStyle w:val="normal0"/>
        <w:spacing w:after="0" w:line="240" w:lineRule="auto"/>
        <w:ind w:firstLine="711"/>
        <w:rPr>
          <w:rFonts w:ascii="Times New Roman" w:hAnsi="Times New Roman" w:cs="Times New Roman"/>
          <w:spacing w:val="-6"/>
          <w:sz w:val="28"/>
          <w:szCs w:val="28"/>
        </w:rPr>
      </w:pPr>
      <w:r w:rsidRPr="00FC3E42">
        <w:rPr>
          <w:rFonts w:ascii="Times New Roman" w:hAnsi="Times New Roman" w:cs="Times New Roman"/>
          <w:spacing w:val="-6"/>
          <w:sz w:val="28"/>
          <w:szCs w:val="28"/>
        </w:rPr>
        <w:lastRenderedPageBreak/>
        <w:t xml:space="preserve">Theo Luật </w:t>
      </w:r>
      <w:r w:rsidRPr="00FC3E42">
        <w:rPr>
          <w:rFonts w:ascii="Times New Roman" w:hAnsi="Times New Roman" w:cs="Times New Roman"/>
          <w:sz w:val="28"/>
          <w:szCs w:val="28"/>
        </w:rPr>
        <w:t>Cán</w:t>
      </w:r>
      <w:r w:rsidRPr="00FC3E42">
        <w:rPr>
          <w:rFonts w:ascii="Times New Roman" w:hAnsi="Times New Roman" w:cs="Times New Roman"/>
          <w:spacing w:val="-6"/>
          <w:sz w:val="28"/>
          <w:szCs w:val="28"/>
        </w:rPr>
        <w:t xml:space="preserve"> bộ, công chức năm 2008, công chức được phân loại theo ngạch như sau: </w:t>
      </w:r>
    </w:p>
    <w:p w:rsidR="00080DEB" w:rsidRPr="00FC3E42" w:rsidRDefault="00080DEB" w:rsidP="003B7E6D">
      <w:pPr>
        <w:pStyle w:val="BodyText"/>
        <w:widowControl w:val="0"/>
        <w:numPr>
          <w:ilvl w:val="0"/>
          <w:numId w:val="16"/>
        </w:numPr>
        <w:suppressLineNumbers/>
        <w:tabs>
          <w:tab w:val="clear" w:pos="783"/>
          <w:tab w:val="num" w:pos="981"/>
        </w:tabs>
        <w:spacing w:before="120" w:after="0" w:line="240" w:lineRule="auto"/>
        <w:ind w:left="0" w:firstLine="720"/>
      </w:pPr>
      <w:r w:rsidRPr="00FC3E42">
        <w:t xml:space="preserve">Loại A gồm những người được bổ nhiệm vào ngạch chuyên viên cao cấp hoặc tương đương; </w:t>
      </w:r>
    </w:p>
    <w:p w:rsidR="00080DEB" w:rsidRPr="00FC3E42" w:rsidRDefault="00080DEB" w:rsidP="003B7E6D">
      <w:pPr>
        <w:pStyle w:val="BodyText"/>
        <w:widowControl w:val="0"/>
        <w:numPr>
          <w:ilvl w:val="0"/>
          <w:numId w:val="16"/>
        </w:numPr>
        <w:suppressLineNumbers/>
        <w:tabs>
          <w:tab w:val="clear" w:pos="783"/>
          <w:tab w:val="num" w:pos="981"/>
        </w:tabs>
        <w:spacing w:before="120" w:after="0" w:line="240" w:lineRule="auto"/>
        <w:ind w:left="0" w:firstLine="720"/>
      </w:pPr>
      <w:r w:rsidRPr="00FC3E42">
        <w:t xml:space="preserve">Loại B gồm những người được bổ nhiệm vào ngạch chuyên viên chính hoặc tương đương; </w:t>
      </w:r>
    </w:p>
    <w:p w:rsidR="00080DEB" w:rsidRPr="00FC3E42" w:rsidRDefault="00080DEB" w:rsidP="003B7E6D">
      <w:pPr>
        <w:pStyle w:val="BodyText"/>
        <w:widowControl w:val="0"/>
        <w:numPr>
          <w:ilvl w:val="0"/>
          <w:numId w:val="16"/>
        </w:numPr>
        <w:suppressLineNumbers/>
        <w:tabs>
          <w:tab w:val="clear" w:pos="783"/>
          <w:tab w:val="num" w:pos="981"/>
        </w:tabs>
        <w:spacing w:before="120" w:after="0" w:line="240" w:lineRule="auto"/>
        <w:ind w:left="0" w:firstLine="720"/>
      </w:pPr>
      <w:r w:rsidRPr="00FC3E42">
        <w:t xml:space="preserve">Loại C gồm những người được bổ nhiệm vào ngạch chuyên viên hoặc tương đương; </w:t>
      </w:r>
    </w:p>
    <w:p w:rsidR="00080DEB" w:rsidRPr="00FC3E42" w:rsidRDefault="00080DEB" w:rsidP="003B7E6D">
      <w:pPr>
        <w:pStyle w:val="BodyText"/>
        <w:widowControl w:val="0"/>
        <w:numPr>
          <w:ilvl w:val="0"/>
          <w:numId w:val="16"/>
        </w:numPr>
        <w:suppressLineNumbers/>
        <w:tabs>
          <w:tab w:val="clear" w:pos="783"/>
          <w:tab w:val="num" w:pos="981"/>
        </w:tabs>
        <w:spacing w:before="120" w:after="0" w:line="240" w:lineRule="auto"/>
        <w:ind w:left="0" w:firstLine="720"/>
      </w:pPr>
      <w:r w:rsidRPr="00FC3E42">
        <w:t>Loại D gồm những người được bổ nhiệm vào ngạch cán sự hoặc tương đương và ngạch nhân viên.</w:t>
      </w:r>
    </w:p>
    <w:p w:rsidR="00080DEB" w:rsidRPr="00FC3E42" w:rsidRDefault="00080DEB" w:rsidP="003B7E6D">
      <w:pPr>
        <w:pStyle w:val="BodyText"/>
        <w:widowControl w:val="0"/>
        <w:suppressLineNumbers/>
        <w:spacing w:before="120" w:after="0" w:line="240" w:lineRule="auto"/>
      </w:pPr>
      <w:r w:rsidRPr="00FC3E42">
        <w:rPr>
          <w:i/>
          <w:iCs/>
        </w:rPr>
        <w:t>đ) Phân loại theo vị trí công tác</w:t>
      </w:r>
    </w:p>
    <w:p w:rsidR="00080DEB" w:rsidRPr="00FC3E42" w:rsidRDefault="00080DEB" w:rsidP="003B7E6D">
      <w:pPr>
        <w:pStyle w:val="BodyText"/>
        <w:widowControl w:val="0"/>
        <w:suppressLineNumbers/>
        <w:spacing w:before="120" w:after="0" w:line="240" w:lineRule="auto"/>
      </w:pPr>
      <w:r w:rsidRPr="00FC3E42">
        <w:t>Theo cách phân loại này, công chức được chia thành các nhóm:</w:t>
      </w:r>
    </w:p>
    <w:p w:rsidR="00080DEB" w:rsidRPr="00FC3E42" w:rsidRDefault="00080DEB" w:rsidP="003B7E6D">
      <w:pPr>
        <w:pStyle w:val="BodyText"/>
        <w:widowControl w:val="0"/>
        <w:suppressLineNumbers/>
        <w:tabs>
          <w:tab w:val="num" w:pos="981"/>
        </w:tabs>
        <w:spacing w:before="120" w:after="0" w:line="240" w:lineRule="auto"/>
        <w:jc w:val="left"/>
      </w:pPr>
      <w:r w:rsidRPr="00FC3E42">
        <w:t xml:space="preserve">Công chức giữ chức vụ lãnh đạo, quản lý; </w:t>
      </w:r>
    </w:p>
    <w:p w:rsidR="00080DEB" w:rsidRPr="00FC3E42" w:rsidRDefault="00080DEB" w:rsidP="003B7E6D">
      <w:pPr>
        <w:pStyle w:val="BodyText"/>
        <w:widowControl w:val="0"/>
        <w:suppressLineNumbers/>
        <w:tabs>
          <w:tab w:val="num" w:pos="981"/>
        </w:tabs>
        <w:spacing w:before="120" w:after="0" w:line="240" w:lineRule="auto"/>
        <w:jc w:val="left"/>
      </w:pPr>
      <w:r w:rsidRPr="00FC3E42">
        <w:t xml:space="preserve">Công chức không giữ chức vụ lãnh đạo, quản lý. </w:t>
      </w:r>
    </w:p>
    <w:p w:rsidR="00080DEB" w:rsidRPr="00FC3E42" w:rsidRDefault="00080DEB" w:rsidP="003B7E6D">
      <w:pPr>
        <w:pStyle w:val="BodyText"/>
        <w:widowControl w:val="0"/>
        <w:suppressLineNumbers/>
        <w:spacing w:before="120" w:after="0" w:line="240" w:lineRule="auto"/>
        <w:rPr>
          <w:bCs/>
        </w:rPr>
      </w:pPr>
      <w:r w:rsidRPr="00FC3E42">
        <w:rPr>
          <w:bCs/>
        </w:rPr>
        <w:t xml:space="preserve">Phân loại công chức có ý nghĩa rất quan trọng trong xây dựng và quản lý đội ngũ công chức có hiệu quả. </w:t>
      </w:r>
    </w:p>
    <w:p w:rsidR="00080DEB" w:rsidRPr="00FC3E42" w:rsidRDefault="00080DEB" w:rsidP="003B7E6D">
      <w:pPr>
        <w:pStyle w:val="BodyText"/>
        <w:widowControl w:val="0"/>
        <w:suppressLineNumbers/>
        <w:tabs>
          <w:tab w:val="num" w:pos="981"/>
        </w:tabs>
        <w:spacing w:before="120" w:after="0" w:line="240" w:lineRule="auto"/>
        <w:jc w:val="left"/>
        <w:rPr>
          <w:bCs/>
        </w:rPr>
      </w:pPr>
      <w:r w:rsidRPr="00FC3E42">
        <w:rPr>
          <w:bCs/>
        </w:rPr>
        <w:t>Là cơ sở để đề ra những tiêu chuẩn khách quan trong việc tuyển chọn người vào làm việc trong cơ quan nhà nước, đáp ứng yêu cầu của công việc</w:t>
      </w:r>
    </w:p>
    <w:p w:rsidR="00080DEB" w:rsidRPr="00FC3E42" w:rsidRDefault="00080DEB" w:rsidP="003B7E6D">
      <w:pPr>
        <w:pStyle w:val="BodyText"/>
        <w:widowControl w:val="0"/>
        <w:suppressLineNumbers/>
        <w:tabs>
          <w:tab w:val="num" w:pos="981"/>
        </w:tabs>
        <w:spacing w:before="120" w:after="0" w:line="240" w:lineRule="auto"/>
        <w:ind w:firstLine="567"/>
        <w:jc w:val="left"/>
        <w:rPr>
          <w:bCs/>
        </w:rPr>
      </w:pPr>
      <w:r w:rsidRPr="00FC3E42">
        <w:rPr>
          <w:bCs/>
        </w:rPr>
        <w:t>Giúp cho việc xác định tiền lương, các chế độ, chính sách một cách hợp lý, chính xác</w:t>
      </w:r>
    </w:p>
    <w:p w:rsidR="00080DEB" w:rsidRPr="00FC3E42" w:rsidRDefault="00080DEB" w:rsidP="003B7E6D">
      <w:pPr>
        <w:pStyle w:val="BodyText"/>
        <w:widowControl w:val="0"/>
        <w:suppressLineNumbers/>
        <w:tabs>
          <w:tab w:val="num" w:pos="981"/>
        </w:tabs>
        <w:spacing w:before="120" w:after="0" w:line="240" w:lineRule="auto"/>
        <w:ind w:left="567" w:firstLine="0"/>
        <w:jc w:val="left"/>
        <w:rPr>
          <w:bCs/>
        </w:rPr>
      </w:pPr>
      <w:r w:rsidRPr="00FC3E42">
        <w:rPr>
          <w:bCs/>
        </w:rPr>
        <w:t xml:space="preserve">Giúp cho việc tiêu chuẩn hóa và  cụ thể hóa việc đánh giá công chức </w:t>
      </w:r>
    </w:p>
    <w:p w:rsidR="00080DEB" w:rsidRPr="00FC3E42" w:rsidRDefault="00080DEB" w:rsidP="003B7E6D">
      <w:pPr>
        <w:pStyle w:val="BodyText"/>
        <w:widowControl w:val="0"/>
        <w:suppressLineNumbers/>
        <w:tabs>
          <w:tab w:val="num" w:pos="981"/>
        </w:tabs>
        <w:spacing w:before="120" w:after="0" w:line="240" w:lineRule="auto"/>
        <w:ind w:firstLine="567"/>
        <w:jc w:val="left"/>
        <w:rPr>
          <w:bCs/>
        </w:rPr>
      </w:pPr>
      <w:r w:rsidRPr="00FC3E42">
        <w:rPr>
          <w:bCs/>
        </w:rPr>
        <w:t>Giúp cho việc xây dựng, quy hoạch đào tạo và bồi dưỡng công chức đúng đối tượng theo yêu cầu, nội dung công việc.</w:t>
      </w:r>
    </w:p>
    <w:p w:rsidR="00080DEB" w:rsidRPr="00FC3E42" w:rsidRDefault="00080DEB" w:rsidP="003B7E6D">
      <w:pPr>
        <w:pStyle w:val="BodyText"/>
        <w:widowControl w:val="0"/>
        <w:suppressLineNumbers/>
        <w:tabs>
          <w:tab w:val="num" w:pos="981"/>
        </w:tabs>
        <w:spacing w:before="120" w:after="0" w:line="240" w:lineRule="auto"/>
        <w:ind w:firstLine="567"/>
        <w:jc w:val="left"/>
        <w:rPr>
          <w:bCs/>
        </w:rPr>
      </w:pPr>
      <w:r w:rsidRPr="00FC3E42">
        <w:rPr>
          <w:bCs/>
        </w:rPr>
        <w:t>Đưa ra các căn cứ cho việc xác định biên chế công chức một cách hợp lý</w:t>
      </w:r>
    </w:p>
    <w:p w:rsidR="00080DEB" w:rsidRPr="00FC3E42" w:rsidRDefault="00080DEB" w:rsidP="003B7E6D">
      <w:pPr>
        <w:spacing w:before="120"/>
        <w:ind w:left="3240" w:hanging="2547"/>
        <w:rPr>
          <w:rFonts w:ascii="Times New Roman" w:hAnsi="Times New Roman"/>
          <w:b/>
          <w:iCs/>
        </w:rPr>
      </w:pPr>
      <w:r w:rsidRPr="00FC3E42">
        <w:rPr>
          <w:rFonts w:ascii="Times New Roman" w:hAnsi="Times New Roman"/>
          <w:b/>
          <w:iCs/>
        </w:rPr>
        <w:t>2.2. Nghĩa vụ, quyền và quyền lợi của công chức</w:t>
      </w:r>
    </w:p>
    <w:p w:rsidR="00080DEB" w:rsidRPr="00FC3E42" w:rsidRDefault="00080DEB" w:rsidP="003B7E6D">
      <w:pPr>
        <w:spacing w:before="120"/>
        <w:ind w:firstLine="693"/>
        <w:rPr>
          <w:rFonts w:ascii="Times New Roman" w:hAnsi="Times New Roman"/>
          <w:b/>
          <w:bCs/>
          <w:i/>
          <w:iCs/>
        </w:rPr>
      </w:pPr>
      <w:r w:rsidRPr="00FC3E42">
        <w:rPr>
          <w:rFonts w:ascii="Times New Roman" w:hAnsi="Times New Roman"/>
          <w:b/>
          <w:bCs/>
          <w:i/>
          <w:iCs/>
        </w:rPr>
        <w:t xml:space="preserve">2.2.1 Nghĩa vụ </w:t>
      </w:r>
      <w:r w:rsidRPr="00FC3E42">
        <w:rPr>
          <w:rFonts w:ascii="Times New Roman" w:hAnsi="Times New Roman"/>
          <w:b/>
          <w:i/>
        </w:rPr>
        <w:t>của</w:t>
      </w:r>
      <w:r w:rsidRPr="00FC3E42">
        <w:rPr>
          <w:rFonts w:ascii="Times New Roman" w:hAnsi="Times New Roman"/>
          <w:b/>
          <w:bCs/>
          <w:i/>
          <w:iCs/>
        </w:rPr>
        <w:t xml:space="preserve"> công chức</w:t>
      </w:r>
    </w:p>
    <w:p w:rsidR="00080DEB" w:rsidRPr="00FC3E42" w:rsidRDefault="00080DEB" w:rsidP="003B7E6D">
      <w:pPr>
        <w:spacing w:before="120"/>
        <w:ind w:firstLine="684"/>
        <w:rPr>
          <w:rFonts w:ascii="Times New Roman" w:hAnsi="Times New Roman"/>
          <w:iCs/>
        </w:rPr>
      </w:pPr>
      <w:r w:rsidRPr="00FC3E42">
        <w:rPr>
          <w:rFonts w:ascii="Times New Roman" w:hAnsi="Times New Roman"/>
          <w:bCs/>
          <w:iCs/>
        </w:rPr>
        <w:t>a) Những quy định chung</w:t>
      </w:r>
    </w:p>
    <w:p w:rsidR="00080DEB" w:rsidRPr="00FC3E42" w:rsidRDefault="00080DEB" w:rsidP="003B7E6D">
      <w:pPr>
        <w:spacing w:before="120"/>
        <w:ind w:firstLine="684"/>
        <w:jc w:val="both"/>
        <w:rPr>
          <w:rFonts w:ascii="Times New Roman" w:hAnsi="Times New Roman"/>
        </w:rPr>
      </w:pPr>
      <w:r w:rsidRPr="00FC3E42">
        <w:rPr>
          <w:rFonts w:ascii="Times New Roman" w:hAnsi="Times New Roman"/>
        </w:rPr>
        <w:t xml:space="preserve">Nghĩa vụ của người làm việc trong các cơ quan nhà nước nói chung và công chức nói riêng là những gì nhà nước bắt buộc người làm việc cho mình phải tuân thủ và đó cũng chính là những gì người làm việc cho nhà nước cam kết phải thực hịên khi họ trở thành thành viên của các cơ quan nhà nước. Đó là những nghĩa vụ này mang tính đơn phương, do nhà nước quy định và người lao động phải cam kết tuân theo. Những nghĩa vụ đó mang tính pháp lý và không phải là một sự thoả thuận giữa nhà nước và người làm việc cho nhà nước. Nếu như với các tổ chức, bên cạnh những quy định mang tính chất chung của pháp luật, người sử dụng lao động và người lao động có thể đi đến thoả thuận một số </w:t>
      </w:r>
      <w:r w:rsidRPr="00FC3E42">
        <w:rPr>
          <w:rFonts w:ascii="Times New Roman" w:hAnsi="Times New Roman"/>
        </w:rPr>
        <w:lastRenderedPageBreak/>
        <w:t xml:space="preserve">nội dung mang tính quy chế lao động, trong khi đó đối với cơ quan nhà nước những quy chế đó đã hình thành từ trước và người lao động muốn tham gia làm việc phải cam kết thực hịên.   </w:t>
      </w:r>
    </w:p>
    <w:p w:rsidR="00080DEB" w:rsidRPr="00FC3E42" w:rsidRDefault="00080DEB" w:rsidP="003B7E6D">
      <w:pPr>
        <w:spacing w:before="120"/>
        <w:ind w:firstLine="576"/>
        <w:jc w:val="both"/>
        <w:rPr>
          <w:rFonts w:ascii="Times New Roman" w:hAnsi="Times New Roman"/>
        </w:rPr>
      </w:pPr>
      <w:r w:rsidRPr="00FC3E42">
        <w:rPr>
          <w:rFonts w:ascii="Times New Roman" w:hAnsi="Times New Roman"/>
        </w:rPr>
        <w:t xml:space="preserve">  Ở các quốc gia khác nhau, do thể chế chính trị, trình độ phát triển kinh tế, điều kiện văn hóa, xã hội khác nhau mà có quy định khác nhau về nghĩa vụ của công chức. Nhưng nhìn chung các nghĩa vụ  đó thường bao gồm các nghĩa vụ trung thành đối với Nhà nước, nghĩa vụ trong thực thi công vụ, trong mối quan hệ với cấp trên, nghĩa vụ trong mối quan hệ với nhân dân. Trong văn bản pháp luật, các nước đều xác định khá chi tiết và cụ thể các nghĩa vụ này. Một số nước công chức còn có nghĩa vụ đọc lời thề khi gia nhập công vụ. Nếu công chức từ chối đọc thì sẽ bị thải hồi. </w:t>
      </w:r>
    </w:p>
    <w:p w:rsidR="00080DEB" w:rsidRPr="00FC3E42" w:rsidRDefault="00080DEB" w:rsidP="003B7E6D">
      <w:pPr>
        <w:spacing w:before="120"/>
        <w:ind w:firstLine="576"/>
        <w:jc w:val="both"/>
        <w:rPr>
          <w:rFonts w:ascii="Times New Roman" w:hAnsi="Times New Roman"/>
        </w:rPr>
      </w:pPr>
      <w:r w:rsidRPr="00FC3E42">
        <w:rPr>
          <w:rFonts w:ascii="Times New Roman" w:hAnsi="Times New Roman"/>
        </w:rPr>
        <w:t xml:space="preserve">Ở Việt Nam, Luật Cán bộ, công chức năm 2008 đã xác định rõ nghĩa vụ của cán bộ công chức bao gồm các nhóm nghĩa vụ: trung thành với Đảng, với nhà nước với nhân dân;  nghĩa vụ trong thực thi công vụ;  nghĩa vụ của  người đứng đầu cơ quan tổ chức. Ngoài ra công chức còn phải thực hiện nghiêm những điều không được làm. Điều 8, 9 và 10 của Luật quy định cụ thể các nhóm nghĩa vụ của cán bộ, công chức như sau như sau: </w:t>
      </w:r>
    </w:p>
    <w:p w:rsidR="00080DEB" w:rsidRPr="00FC3E42" w:rsidRDefault="00080DEB" w:rsidP="003B7E6D">
      <w:pPr>
        <w:spacing w:before="120"/>
        <w:jc w:val="both"/>
        <w:rPr>
          <w:rFonts w:ascii="Times New Roman" w:hAnsi="Times New Roman"/>
          <w:i/>
          <w:iCs/>
        </w:rPr>
      </w:pPr>
      <w:r w:rsidRPr="00FC3E42">
        <w:rPr>
          <w:rFonts w:ascii="Times New Roman" w:hAnsi="Times New Roman"/>
          <w:i/>
          <w:iCs/>
        </w:rPr>
        <w:t>Nghĩa vụ của công chức đối với Đảng, Nhà nước và nhân dân</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Trung thành với Đảng Cộng sản Việt Nam, Nhà nước Cộng hòa xã hội chủ nghĩa Việt Nam; bảo vệ danh dự Tổ quốc và lợi ích quốc gia.</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Tôn trọng nhân dân, tận tụy phục vụ nhân dân.</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Liên hệ chặt chẽ với nhân dân, lắng nghe ý kiến và chịu sự giám sát của nhân dân.</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Chấp hành nghiêm chỉnh đường lối, chủ trương, chính sách của Đảng và pháp luật của Nhà nước.</w:t>
      </w:r>
    </w:p>
    <w:p w:rsidR="00080DEB" w:rsidRPr="00FC3E42" w:rsidRDefault="00080DEB" w:rsidP="003B7E6D">
      <w:pPr>
        <w:spacing w:before="120"/>
        <w:ind w:firstLine="711"/>
        <w:rPr>
          <w:rFonts w:ascii="Times New Roman" w:hAnsi="Times New Roman"/>
          <w:i/>
          <w:iCs/>
        </w:rPr>
      </w:pPr>
      <w:r w:rsidRPr="00FC3E42">
        <w:rPr>
          <w:rFonts w:ascii="Times New Roman" w:hAnsi="Times New Roman"/>
          <w:i/>
          <w:iCs/>
        </w:rPr>
        <w:t>Nghĩa vụ của công chức trong thi hành công vụ</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 xml:space="preserve">Thực hiện đúng, đầy đủ và chịu trách nhiệm về kết quả thực hiện nhiệm vụ, quyền hạn được giao. </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Có ý thức tổ chức kỷ luật; nghiêm chỉnh chấp hành nội quy, quy chế của cơ quan, tổ chức, đơn vị; báo cáo người có thẩm quyền khi phát hiện hành vi vi phạm pháp luật trong cơ quan, tổ chức, đơn vị; bảo vệ bí mật nhà nước.</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Chủ động và phối hợp chặt chẽ trong thi hành công vụ; giữ gìn đoàn kết trong cơ quan, tổ chức, đơn vị.</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Bảo vệ, quản lý và sử dụng hiệu quả, tiết kiệm tài sản nhà nước được giao.</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Chấp hành quyết định của cấp trên. Khi có căn cứ cho rằng quyết định đó là trái pháp luật thì phải kịp thời</w:t>
      </w:r>
      <w:r w:rsidRPr="00FC3E42">
        <w:rPr>
          <w:rFonts w:ascii="Times New Roman" w:hAnsi="Times New Roman"/>
          <w:b/>
          <w:bCs/>
          <w:i/>
          <w:iCs/>
        </w:rPr>
        <w:t xml:space="preserve"> </w:t>
      </w:r>
      <w:r w:rsidRPr="00FC3E42">
        <w:rPr>
          <w:rFonts w:ascii="Times New Roman" w:hAnsi="Times New Roman"/>
        </w:rPr>
        <w:t xml:space="preserve">báo cáo bằng văn bản với người ra quyết </w:t>
      </w:r>
      <w:r w:rsidRPr="00FC3E42">
        <w:rPr>
          <w:rFonts w:ascii="Times New Roman" w:hAnsi="Times New Roman"/>
        </w:rPr>
        <w:lastRenderedPageBreak/>
        <w:t>định; trường hợp người ra quyết định vẫn quyết định việc thi hành thì phải có văn bản và người thi hành phải chấp hành nhưng không chịu trách nhiệm về hậu quả của việc thi hành, đồng thời báo cáo cấp trên trực tiếp của người ra quyết định. Người ra quyết định phải chịu trách nhiệm trước pháp luật về quyết định của mình.</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Các nghĩa vụ khác theo quy định của pháp luật.</w:t>
      </w:r>
    </w:p>
    <w:p w:rsidR="00080DEB" w:rsidRPr="00FC3E42" w:rsidRDefault="00080DEB" w:rsidP="003B7E6D">
      <w:pPr>
        <w:spacing w:before="120"/>
        <w:ind w:firstLine="684"/>
        <w:jc w:val="both"/>
        <w:rPr>
          <w:rFonts w:ascii="Times New Roman" w:hAnsi="Times New Roman"/>
          <w:i/>
          <w:iCs/>
        </w:rPr>
      </w:pPr>
      <w:r w:rsidRPr="00FC3E42">
        <w:rPr>
          <w:rFonts w:ascii="Times New Roman" w:hAnsi="Times New Roman"/>
          <w:i/>
          <w:iCs/>
        </w:rPr>
        <w:t xml:space="preserve"> Nghĩa vụ của công chức là người đứng đầu</w:t>
      </w:r>
    </w:p>
    <w:p w:rsidR="00080DEB" w:rsidRPr="00FC3E42" w:rsidRDefault="00080DEB" w:rsidP="003B7E6D">
      <w:pPr>
        <w:spacing w:before="120"/>
        <w:ind w:firstLine="684"/>
        <w:jc w:val="both"/>
        <w:rPr>
          <w:rFonts w:ascii="Times New Roman" w:hAnsi="Times New Roman"/>
        </w:rPr>
      </w:pPr>
      <w:r w:rsidRPr="00FC3E42">
        <w:rPr>
          <w:rFonts w:ascii="Times New Roman" w:hAnsi="Times New Roman"/>
        </w:rPr>
        <w:t>Ngoài việc thực hiện quy định những nghĩa vụ trên,  cán bộ, công chức là người đứng đầu cơ quan, tổ chức, đơn vị còn phải thực hiện các nghĩa vụ sau đây:</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Chỉ đạo tổ chức thực hiện nhiệm vụ được giao và chịu trách nhiệm về kết quả hoạt động của cơ quan, tổ chức, đơn vị;</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Kiểm tra, đôn đốc, hướng dẫn việc thi hành công vụ của cán bộ, công chức;</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Tổ chức thực hiện các biện pháp phòng, chống quan liêu, tham nhũng, thực hành tiết kiệm, chống lãng phí và chịu trách nhiệm về việc để xảy ra quan liêu, tham nhũng, lãng phí trong cơ quan, tổ chức, đơn vị;</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 xml:space="preserve">Tổ chức thực hiện các quy định của pháp luật về dân chủ cơ sở, văn hóa công sở trong cơ quan, tổ chức, đơn vị; xử lý kịp thời, nghiêm minh cán bộ, công chức thuộc quyền quản lý có hành vi vi phạm kỷ luật, pháp luật, có thái độ quan liêu, hách dịch, cửa quyền, gây phiền hà cho công dân; </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Giải quyết kịp thời, đúng pháp luật, theo thẩm quyền hoặc kiến nghị cơ quan có thẩm quyền giải quyết khiếu nại, tố cáo và kiến nghị của cá nhân, tổ chức;</w:t>
      </w:r>
      <w:r w:rsidRPr="00FC3E42">
        <w:rPr>
          <w:rFonts w:ascii="Times New Roman" w:hAnsi="Times New Roman"/>
          <w:strike/>
        </w:rPr>
        <w:t xml:space="preserve"> </w:t>
      </w:r>
    </w:p>
    <w:p w:rsidR="00080DEB" w:rsidRPr="00FC3E42" w:rsidRDefault="00080DEB" w:rsidP="003B7E6D">
      <w:pPr>
        <w:numPr>
          <w:ilvl w:val="0"/>
          <w:numId w:val="17"/>
        </w:numPr>
        <w:tabs>
          <w:tab w:val="clear" w:pos="576"/>
          <w:tab w:val="left" w:pos="891"/>
        </w:tabs>
        <w:spacing w:before="120"/>
        <w:ind w:left="-27" w:firstLine="738"/>
        <w:jc w:val="both"/>
        <w:rPr>
          <w:rFonts w:ascii="Times New Roman" w:hAnsi="Times New Roman"/>
        </w:rPr>
      </w:pPr>
      <w:r w:rsidRPr="00FC3E42">
        <w:rPr>
          <w:rFonts w:ascii="Times New Roman" w:hAnsi="Times New Roman"/>
        </w:rPr>
        <w:t>Các nghĩa vụ khác theo quy định của pháp luật.</w:t>
      </w:r>
    </w:p>
    <w:p w:rsidR="00080DEB" w:rsidRPr="00FC3E42" w:rsidRDefault="00080DEB" w:rsidP="003B7E6D">
      <w:pPr>
        <w:spacing w:before="120"/>
        <w:ind w:left="1980" w:hanging="1287"/>
        <w:rPr>
          <w:rFonts w:ascii="Times New Roman" w:hAnsi="Times New Roman"/>
          <w:bCs/>
          <w:iCs/>
        </w:rPr>
      </w:pPr>
      <w:r w:rsidRPr="00FC3E42">
        <w:rPr>
          <w:rFonts w:ascii="Times New Roman" w:hAnsi="Times New Roman"/>
          <w:bCs/>
          <w:iCs/>
        </w:rPr>
        <w:t>b) Những điều công chức không được làm</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Ngoài ra công chức phải thực hiện nghiêm những việc không được làm liên quan đến đạo đức công vụ, đến bí mật nhà nước; những việc liên quan đến sản xuất, kinh doanh, công tác nhân sự quy định tại Luật phòng, chống tham nhũng, Luật thực hành tiết kiệm, chống lãng phí và những việc khác theo quy định của pháp luật và của cơ quan có thẩm quyền.</w:t>
      </w:r>
    </w:p>
    <w:p w:rsidR="00080DEB" w:rsidRPr="00FC3E42" w:rsidRDefault="00080DEB" w:rsidP="003B7E6D">
      <w:pPr>
        <w:spacing w:before="120"/>
        <w:ind w:firstLine="693"/>
        <w:jc w:val="both"/>
        <w:rPr>
          <w:rFonts w:ascii="Times New Roman" w:hAnsi="Times New Roman"/>
          <w:b/>
          <w:bCs/>
          <w:i/>
          <w:iCs/>
        </w:rPr>
      </w:pPr>
      <w:r w:rsidRPr="00FC3E42">
        <w:rPr>
          <w:rFonts w:ascii="Times New Roman" w:hAnsi="Times New Roman"/>
          <w:b/>
          <w:bCs/>
          <w:i/>
          <w:iCs/>
        </w:rPr>
        <w:t xml:space="preserve">2.2.2 Quyền và </w:t>
      </w:r>
      <w:r w:rsidRPr="00FC3E42">
        <w:rPr>
          <w:rFonts w:ascii="Times New Roman" w:hAnsi="Times New Roman"/>
          <w:b/>
          <w:i/>
        </w:rPr>
        <w:t>quyền</w:t>
      </w:r>
      <w:r w:rsidRPr="00FC3E42">
        <w:rPr>
          <w:rFonts w:ascii="Times New Roman" w:hAnsi="Times New Roman"/>
          <w:b/>
          <w:bCs/>
          <w:i/>
          <w:iCs/>
        </w:rPr>
        <w:t xml:space="preserve"> lợi của công chức</w:t>
      </w:r>
    </w:p>
    <w:p w:rsidR="00080DEB" w:rsidRPr="00FC3E42" w:rsidRDefault="00080DEB" w:rsidP="003B7E6D">
      <w:pPr>
        <w:spacing w:before="120"/>
        <w:ind w:firstLine="693"/>
        <w:rPr>
          <w:rFonts w:ascii="Times New Roman" w:hAnsi="Times New Roman"/>
        </w:rPr>
      </w:pPr>
      <w:r w:rsidRPr="00FC3E42">
        <w:rPr>
          <w:rFonts w:ascii="Times New Roman" w:hAnsi="Times New Roman"/>
        </w:rPr>
        <w:t>a) Quyền của công chức</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Quyền của công chức bao gồm quyền lực pháp lý được Nhà nước trao cho để thực thi công vụ và quyền lợi của công chức được hưởng khi làm việc cho Nhà nước.</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lastRenderedPageBreak/>
        <w:t xml:space="preserve">Bản chất quyền lực pháp lý của công chức có được khi thực thi công vụ là: </w:t>
      </w:r>
    </w:p>
    <w:p w:rsidR="00080DEB" w:rsidRPr="00FC3E42" w:rsidRDefault="00080DEB" w:rsidP="003B7E6D">
      <w:pPr>
        <w:spacing w:before="120"/>
        <w:ind w:firstLine="693"/>
        <w:rPr>
          <w:rFonts w:ascii="Times New Roman" w:hAnsi="Times New Roman"/>
        </w:rPr>
      </w:pPr>
      <w:r w:rsidRPr="00FC3E42">
        <w:rPr>
          <w:rFonts w:ascii="Times New Roman" w:hAnsi="Times New Roman"/>
        </w:rPr>
        <w:t xml:space="preserve">- Được trao tương xứng với nhiệm vụ </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 Không gắn liền với công chức mà gắn liền với vị trí công chức đảm nhiệm</w:t>
      </w:r>
    </w:p>
    <w:p w:rsidR="00080DEB" w:rsidRPr="00FC3E42" w:rsidRDefault="00080DEB" w:rsidP="003B7E6D">
      <w:pPr>
        <w:spacing w:before="120"/>
        <w:ind w:firstLine="693"/>
        <w:rPr>
          <w:rFonts w:ascii="Times New Roman" w:hAnsi="Times New Roman"/>
        </w:rPr>
      </w:pPr>
      <w:r w:rsidRPr="00FC3E42">
        <w:rPr>
          <w:rFonts w:ascii="Times New Roman" w:hAnsi="Times New Roman"/>
        </w:rPr>
        <w:t xml:space="preserve">- Không phục vụ công chức mà nhằm thực hiện công vụ mà công chức đảm nhận </w:t>
      </w:r>
    </w:p>
    <w:p w:rsidR="00080DEB" w:rsidRPr="00FC3E42" w:rsidRDefault="00080DEB" w:rsidP="003B7E6D">
      <w:pPr>
        <w:spacing w:before="120"/>
        <w:ind w:firstLine="693"/>
        <w:rPr>
          <w:rFonts w:ascii="Times New Roman" w:hAnsi="Times New Roman"/>
        </w:rPr>
      </w:pPr>
      <w:r w:rsidRPr="00FC3E42">
        <w:rPr>
          <w:rFonts w:ascii="Times New Roman" w:hAnsi="Times New Roman"/>
        </w:rPr>
        <w:t>b) Quyền lợi của công chức</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 xml:space="preserve">Quyền lợi của người làm việc cho tổ chức hành chính nhà nước nói chung và công chức nói riêng thường được xác định trong các văn bản pháp luật của các quốc gia thể hiện thái độ, sự quan tâm đến việc xây dựng được một nguồn nhân lực đáp ứng được yêu cầu cải cách hành chính nhà nước và xây dựng phát triển đất nước. Quyền lợi là cơ sở bảo đảm, là điều kiện và phương tiện để cán bộ, công chức  thực thi công việc có hiệu quả. Nhìn chung, các nước đều cố gắng để đảm bảo được quyền lợi và chế độ đãi ngộ đối với cán bộ, công chức sao cho họ có thể yên tâm thực hiện được công việc được giao, tận tâm với công việc mà không bị chi phối bởi cuộc sống thường nhật. Quyền lợi của cán bộ, công chức còn là cơ sở để đảm bảo cho người cán bộ, công chức có cơ hội và điều kiện thăng tiến, tạo ra sự yên tâm, tận tình làm việc và ý chí phấn đấu vươn lên trong công việc. </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 xml:space="preserve">Quyền lợi của người làm việc trong tổ chức hành chính nhà nước là những gì mà  người làm việc trong tổ chức hành chính nhà nước được hưởng từ Nhà nước. Do người làm việc cho tổ chức hành chính nhà nước trước hết, là người lao động theo quy định của pháp luật lao động nên họ cũng được hưởng những quyền lợi của người lao động do pháp luật quy định. Ngoài Bộ luật Lao động, ở nhiều nước đều có Luật riêng về công vụ, công chức để quy định những vấn đề liên quan đến công chức, trong đó có vấn về về quyền lợi của công chức. Ở Việt Nam, các quyền lợi cụ thể của người làm việc cho tổ chức hành chính nhà nước được quy định cụ thể trong Luật Cán bộ, công chức. </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 xml:space="preserve">Quyền lợi của người làm việc trong tổ chức hành chính nhà nước được hưởng không chỉ bao gồm các quyền lợi về vật chất (tiền lương, phụ cấp...) mà còn bao gồm các quyền lợi về tinh thần (quyền nghỉ ngơi, nghiên cứu khoa học, tham gia các tổ chức công đoàn...).  </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 xml:space="preserve">Quyền lợi của người làm việc trong tổ chức hành chính nhà nước không giống nhau ở các quốc gia do ảnh hưởng bởi các điều kiện phát triển kinh tế xã hội của quốc gia đó. Trong xu thế hội nhập quốc tế, với quan điểm đầu tư vào nguồn lực con người và thực hiện được mục tiêu xây dựng một nguồn nhân lực đáp ứng được yêu cầu của cải cách hành chính, nhiều nước đang rất quan tâm đến việc cam kết thực hiện ngày càng tốt các quyền lợi cho người làm việc trong hệ thống hành chính nhà nước. </w:t>
      </w:r>
    </w:p>
    <w:p w:rsidR="00080DEB" w:rsidRPr="00FC3E42" w:rsidRDefault="00080DEB" w:rsidP="003B7E6D">
      <w:pPr>
        <w:spacing w:before="120"/>
        <w:ind w:firstLine="714"/>
        <w:jc w:val="both"/>
        <w:rPr>
          <w:rFonts w:ascii="Times New Roman" w:hAnsi="Times New Roman"/>
        </w:rPr>
      </w:pPr>
      <w:r w:rsidRPr="00FC3E42">
        <w:rPr>
          <w:rFonts w:ascii="Times New Roman" w:hAnsi="Times New Roman"/>
        </w:rPr>
        <w:lastRenderedPageBreak/>
        <w:t xml:space="preserve">Ở Việt Nam, trong thời gian qua Đảng và Nhà nước đã luôn quan tâm đến cải cách tiền lương, cải thiện chế độ và điều kiện làm việc, thực hiện chế độ nhà ở công vụ, hoàn thiện các quy định về quản lý cán bộ công chức... cũng chính là nhằm đảm bảo cho quyền lợi của cán bộ, công chức được đảm bảo và được thực hiện trong thực tiễn. </w:t>
      </w:r>
    </w:p>
    <w:p w:rsidR="00080DEB" w:rsidRPr="00FC3E42" w:rsidRDefault="00080DEB" w:rsidP="003B7E6D">
      <w:pPr>
        <w:spacing w:before="120"/>
        <w:ind w:firstLine="714"/>
        <w:jc w:val="both"/>
        <w:rPr>
          <w:rFonts w:ascii="Times New Roman" w:hAnsi="Times New Roman"/>
        </w:rPr>
      </w:pPr>
      <w:r w:rsidRPr="00FC3E42">
        <w:rPr>
          <w:rFonts w:ascii="Times New Roman" w:hAnsi="Times New Roman"/>
        </w:rPr>
        <w:t>Như vậy, quyền của công chức có thể được quy định thông qua quyền lực pháp lý để thực thi công vụ của công chức và quyền lợi của công chức với tư cách là người làm việc cho nhà nước. Tuy nhiên, theo Luật Cán bộ, công chức, quyền của cán bộ, công chức được tiếp cận chung theo 4 nhóm sau đây</w:t>
      </w:r>
      <w:r w:rsidRPr="00FC3E42">
        <w:rPr>
          <w:rStyle w:val="FootnoteReference"/>
          <w:rFonts w:ascii="Times New Roman" w:hAnsi="Times New Roman"/>
        </w:rPr>
        <w:footnoteReference w:id="7"/>
      </w:r>
      <w:r w:rsidRPr="00FC3E42">
        <w:rPr>
          <w:rFonts w:ascii="Times New Roman" w:hAnsi="Times New Roman"/>
        </w:rPr>
        <w:t xml:space="preserve">: </w:t>
      </w:r>
    </w:p>
    <w:p w:rsidR="00080DEB" w:rsidRPr="00FC3E42" w:rsidRDefault="00080DEB" w:rsidP="003B7E6D">
      <w:pPr>
        <w:widowControl w:val="0"/>
        <w:suppressLineNumbers/>
        <w:autoSpaceDE w:val="0"/>
        <w:autoSpaceDN w:val="0"/>
        <w:adjustRightInd w:val="0"/>
        <w:spacing w:before="120"/>
        <w:ind w:firstLine="714"/>
        <w:jc w:val="both"/>
        <w:rPr>
          <w:rFonts w:ascii="Times New Roman" w:hAnsi="Times New Roman"/>
          <w:i/>
        </w:rPr>
      </w:pPr>
      <w:r w:rsidRPr="00FC3E42">
        <w:rPr>
          <w:rFonts w:ascii="Times New Roman" w:hAnsi="Times New Roman"/>
          <w:bCs/>
          <w:i/>
        </w:rPr>
        <w:t xml:space="preserve">Quyền </w:t>
      </w:r>
      <w:r w:rsidRPr="00FC3E42">
        <w:rPr>
          <w:rFonts w:ascii="Times New Roman" w:hAnsi="Times New Roman"/>
          <w:i/>
          <w:iCs/>
        </w:rPr>
        <w:t>của cán bộ, công chức được</w:t>
      </w:r>
      <w:r w:rsidRPr="00FC3E42">
        <w:rPr>
          <w:rFonts w:ascii="Times New Roman" w:hAnsi="Times New Roman"/>
          <w:i/>
        </w:rPr>
        <w:t xml:space="preserve"> </w:t>
      </w:r>
      <w:r w:rsidRPr="00FC3E42">
        <w:rPr>
          <w:rFonts w:ascii="Times New Roman" w:hAnsi="Times New Roman"/>
          <w:bCs/>
          <w:i/>
        </w:rPr>
        <w:t xml:space="preserve">bảo đảm các điều kiện thi hành công vụ: </w:t>
      </w:r>
    </w:p>
    <w:p w:rsidR="00080DEB" w:rsidRPr="00FC3E42" w:rsidRDefault="00080DEB" w:rsidP="003B7E6D">
      <w:pPr>
        <w:widowControl w:val="0"/>
        <w:suppressLineNumbers/>
        <w:autoSpaceDE w:val="0"/>
        <w:autoSpaceDN w:val="0"/>
        <w:adjustRightInd w:val="0"/>
        <w:spacing w:before="120"/>
        <w:ind w:firstLine="714"/>
        <w:jc w:val="both"/>
        <w:rPr>
          <w:rFonts w:ascii="Times New Roman" w:hAnsi="Times New Roman"/>
        </w:rPr>
      </w:pPr>
      <w:r w:rsidRPr="00FC3E42">
        <w:rPr>
          <w:rFonts w:ascii="Times New Roman" w:hAnsi="Times New Roman"/>
        </w:rPr>
        <w:t>- Được giao quyền tương xứng với nhiệm vụ.</w:t>
      </w:r>
    </w:p>
    <w:p w:rsidR="00080DEB" w:rsidRPr="00FC3E42" w:rsidRDefault="00080DEB" w:rsidP="003B7E6D">
      <w:pPr>
        <w:widowControl w:val="0"/>
        <w:suppressLineNumbers/>
        <w:autoSpaceDE w:val="0"/>
        <w:autoSpaceDN w:val="0"/>
        <w:adjustRightInd w:val="0"/>
        <w:spacing w:before="120"/>
        <w:ind w:firstLine="714"/>
        <w:jc w:val="both"/>
        <w:rPr>
          <w:rFonts w:ascii="Times New Roman" w:hAnsi="Times New Roman"/>
        </w:rPr>
      </w:pPr>
      <w:r w:rsidRPr="00FC3E42">
        <w:rPr>
          <w:rFonts w:ascii="Times New Roman" w:hAnsi="Times New Roman"/>
        </w:rPr>
        <w:t>- Được bảo đảm trang thiết bị và các điều kiện làm việc khác theo quy định của pháp luật.</w:t>
      </w:r>
    </w:p>
    <w:p w:rsidR="00080DEB" w:rsidRPr="00FC3E42" w:rsidRDefault="00080DEB" w:rsidP="003B7E6D">
      <w:pPr>
        <w:widowControl w:val="0"/>
        <w:suppressLineNumbers/>
        <w:autoSpaceDE w:val="0"/>
        <w:autoSpaceDN w:val="0"/>
        <w:adjustRightInd w:val="0"/>
        <w:spacing w:before="120"/>
        <w:ind w:firstLine="714"/>
        <w:jc w:val="both"/>
        <w:rPr>
          <w:rFonts w:ascii="Times New Roman" w:hAnsi="Times New Roman"/>
        </w:rPr>
      </w:pPr>
      <w:r w:rsidRPr="00FC3E42">
        <w:rPr>
          <w:rFonts w:ascii="Times New Roman" w:hAnsi="Times New Roman"/>
        </w:rPr>
        <w:t>- Được cung cấp thông tin liên quan đến nhiệm vụ, quyền hạn được giao.</w:t>
      </w:r>
    </w:p>
    <w:p w:rsidR="00080DEB" w:rsidRPr="00FC3E42" w:rsidRDefault="00080DEB" w:rsidP="003B7E6D">
      <w:pPr>
        <w:widowControl w:val="0"/>
        <w:suppressLineNumbers/>
        <w:autoSpaceDE w:val="0"/>
        <w:autoSpaceDN w:val="0"/>
        <w:adjustRightInd w:val="0"/>
        <w:spacing w:before="120"/>
        <w:ind w:firstLine="714"/>
        <w:jc w:val="both"/>
        <w:rPr>
          <w:rFonts w:ascii="Times New Roman" w:hAnsi="Times New Roman"/>
        </w:rPr>
      </w:pPr>
      <w:r w:rsidRPr="00FC3E42">
        <w:rPr>
          <w:rFonts w:ascii="Times New Roman" w:hAnsi="Times New Roman"/>
        </w:rPr>
        <w:t>- Được đào tạo,bồi dưỡng nâng cao trình độ chính trị, chuyên môn, nghiệp vụ.</w:t>
      </w:r>
    </w:p>
    <w:p w:rsidR="00080DEB" w:rsidRPr="00FC3E42" w:rsidRDefault="00080DEB" w:rsidP="003B7E6D">
      <w:pPr>
        <w:widowControl w:val="0"/>
        <w:suppressLineNumbers/>
        <w:autoSpaceDE w:val="0"/>
        <w:autoSpaceDN w:val="0"/>
        <w:adjustRightInd w:val="0"/>
        <w:spacing w:before="120"/>
        <w:ind w:firstLine="714"/>
        <w:jc w:val="both"/>
        <w:rPr>
          <w:rFonts w:ascii="Times New Roman" w:hAnsi="Times New Roman"/>
        </w:rPr>
      </w:pPr>
      <w:r w:rsidRPr="00FC3E42">
        <w:rPr>
          <w:rFonts w:ascii="Times New Roman" w:hAnsi="Times New Roman"/>
        </w:rPr>
        <w:t>- Được pháp luật bảo vệ khi thi hành công vụ.</w:t>
      </w:r>
    </w:p>
    <w:p w:rsidR="00080DEB" w:rsidRPr="00FC3E42" w:rsidRDefault="00080DEB" w:rsidP="003B7E6D">
      <w:pPr>
        <w:widowControl w:val="0"/>
        <w:suppressLineNumbers/>
        <w:autoSpaceDE w:val="0"/>
        <w:autoSpaceDN w:val="0"/>
        <w:adjustRightInd w:val="0"/>
        <w:spacing w:before="120"/>
        <w:ind w:firstLine="714"/>
        <w:jc w:val="both"/>
        <w:rPr>
          <w:rFonts w:ascii="Times New Roman" w:hAnsi="Times New Roman"/>
          <w:i/>
        </w:rPr>
      </w:pPr>
      <w:r w:rsidRPr="00FC3E42">
        <w:rPr>
          <w:rFonts w:ascii="Times New Roman" w:hAnsi="Times New Roman"/>
          <w:bCs/>
          <w:i/>
        </w:rPr>
        <w:t xml:space="preserve">Quyền </w:t>
      </w:r>
      <w:r w:rsidRPr="00FC3E42">
        <w:rPr>
          <w:rFonts w:ascii="Times New Roman" w:hAnsi="Times New Roman"/>
          <w:bCs/>
          <w:i/>
          <w:iCs/>
        </w:rPr>
        <w:t>của cán bộ, công chức về tiền lương và các chế độ liên quan đến tiền lương:</w:t>
      </w:r>
    </w:p>
    <w:p w:rsidR="00080DEB" w:rsidRPr="00FC3E42" w:rsidRDefault="00080DEB" w:rsidP="003B7E6D">
      <w:pPr>
        <w:widowControl w:val="0"/>
        <w:suppressLineNumbers/>
        <w:autoSpaceDE w:val="0"/>
        <w:autoSpaceDN w:val="0"/>
        <w:adjustRightInd w:val="0"/>
        <w:spacing w:before="120"/>
        <w:ind w:firstLine="714"/>
        <w:jc w:val="both"/>
        <w:rPr>
          <w:rFonts w:ascii="Times New Roman" w:hAnsi="Times New Roman"/>
        </w:rPr>
      </w:pPr>
      <w:r w:rsidRPr="00FC3E42">
        <w:rPr>
          <w:rFonts w:ascii="Times New Roman" w:hAnsi="Times New Roman"/>
        </w:rPr>
        <w:t>Được Nhà nước bảo đảm tiền lương tương xứng với nhiệm vụ, quyền hạn được giao, phù hợp với điều kiện kinh tế - xã hội của đất nước. Cán bộ, công chức làm việc ở miền núi, biên giới, hải đảo, vùng sâu, vùng xa, vùng dân tộc thiểu số, vùng có điều kiện kinh tế - xã hội đặc biệt khó khăn hoặc trong các ngành, nghề có môi trường độc hại, nguy hiểm được hưởng phụ cấp và chính sách ưu đãi theo quy định của pháp luật.</w:t>
      </w:r>
    </w:p>
    <w:p w:rsidR="00080DEB" w:rsidRPr="00FC3E42" w:rsidRDefault="00080DEB" w:rsidP="003B7E6D">
      <w:pPr>
        <w:widowControl w:val="0"/>
        <w:suppressLineNumbers/>
        <w:autoSpaceDE w:val="0"/>
        <w:autoSpaceDN w:val="0"/>
        <w:adjustRightInd w:val="0"/>
        <w:spacing w:before="120"/>
        <w:ind w:firstLine="714"/>
        <w:jc w:val="both"/>
        <w:rPr>
          <w:rFonts w:ascii="Times New Roman" w:hAnsi="Times New Roman"/>
        </w:rPr>
      </w:pPr>
      <w:r w:rsidRPr="00FC3E42">
        <w:rPr>
          <w:rFonts w:ascii="Times New Roman" w:hAnsi="Times New Roman"/>
        </w:rPr>
        <w:t>Được hưởng tiền làm thêm giờ, tiền làm đêm, công tác phí và các chế độ khác theo quy định của pháp luật.</w:t>
      </w:r>
    </w:p>
    <w:p w:rsidR="00080DEB" w:rsidRPr="00FC3E42" w:rsidRDefault="00080DEB" w:rsidP="003B7E6D">
      <w:pPr>
        <w:widowControl w:val="0"/>
        <w:suppressLineNumbers/>
        <w:autoSpaceDE w:val="0"/>
        <w:autoSpaceDN w:val="0"/>
        <w:adjustRightInd w:val="0"/>
        <w:spacing w:before="120"/>
        <w:rPr>
          <w:rFonts w:ascii="Times New Roman" w:hAnsi="Times New Roman"/>
          <w:i/>
        </w:rPr>
      </w:pPr>
      <w:r w:rsidRPr="00FC3E42">
        <w:rPr>
          <w:rFonts w:ascii="Times New Roman" w:hAnsi="Times New Roman"/>
          <w:bCs/>
          <w:i/>
        </w:rPr>
        <w:tab/>
        <w:t xml:space="preserve">Quyền </w:t>
      </w:r>
      <w:r w:rsidRPr="00FC3E42">
        <w:rPr>
          <w:rFonts w:ascii="Times New Roman" w:hAnsi="Times New Roman"/>
          <w:bCs/>
          <w:i/>
          <w:iCs/>
        </w:rPr>
        <w:t>của cán bộ, công chức về</w:t>
      </w:r>
      <w:r w:rsidRPr="00FC3E42">
        <w:rPr>
          <w:rFonts w:ascii="Times New Roman" w:hAnsi="Times New Roman"/>
          <w:bCs/>
          <w:i/>
        </w:rPr>
        <w:t xml:space="preserve"> nghỉ ngơi</w:t>
      </w:r>
      <w:r w:rsidRPr="00FC3E42">
        <w:rPr>
          <w:rFonts w:ascii="Times New Roman" w:hAnsi="Times New Roman"/>
          <w:i/>
        </w:rPr>
        <w:t xml:space="preserve">: </w:t>
      </w:r>
    </w:p>
    <w:p w:rsidR="00080DEB" w:rsidRPr="00FC3E42" w:rsidRDefault="00080DEB" w:rsidP="003B7E6D">
      <w:pPr>
        <w:widowControl w:val="0"/>
        <w:suppressLineNumbers/>
        <w:autoSpaceDE w:val="0"/>
        <w:autoSpaceDN w:val="0"/>
        <w:adjustRightInd w:val="0"/>
        <w:spacing w:before="120"/>
        <w:ind w:firstLine="567"/>
        <w:jc w:val="both"/>
        <w:rPr>
          <w:rFonts w:ascii="Times New Roman" w:hAnsi="Times New Roman"/>
          <w:i/>
        </w:rPr>
      </w:pPr>
      <w:r w:rsidRPr="00FC3E42">
        <w:rPr>
          <w:rFonts w:ascii="Times New Roman" w:hAnsi="Times New Roman"/>
        </w:rPr>
        <w:t>Cán bộ, công chức được nghỉ hàng năm, nghỉ lễ, nghỉ để giải quyết việc riêng theo quy định của pháp luật về lao động. Trường hợp do yêu cầu nhiệm vụ, cán bộ, công chức không sử dụng hoặc sử dụng không hết số ngày nghỉ hàng năm thì ngoài tiền lương còn được thanh toán thêm một khoản tiền bằng tiền lương cho những ngày không nghỉ.</w:t>
      </w:r>
    </w:p>
    <w:p w:rsidR="00080DEB" w:rsidRPr="00FC3E42" w:rsidRDefault="00080DEB" w:rsidP="003B7E6D">
      <w:pPr>
        <w:pStyle w:val="tendieu"/>
        <w:widowControl w:val="0"/>
        <w:suppressLineNumbers/>
        <w:spacing w:before="120" w:after="0"/>
        <w:ind w:firstLine="567"/>
        <w:rPr>
          <w:b w:val="0"/>
          <w:i/>
          <w:iCs/>
        </w:rPr>
      </w:pPr>
      <w:r w:rsidRPr="00FC3E42">
        <w:rPr>
          <w:b w:val="0"/>
          <w:i/>
        </w:rPr>
        <w:tab/>
        <w:t xml:space="preserve">Các quyền khác </w:t>
      </w:r>
      <w:r w:rsidRPr="00FC3E42">
        <w:rPr>
          <w:b w:val="0"/>
          <w:i/>
          <w:iCs/>
        </w:rPr>
        <w:t xml:space="preserve">của cán bộ, công chức: </w:t>
      </w:r>
    </w:p>
    <w:p w:rsidR="00080DEB" w:rsidRPr="00FC3E42" w:rsidRDefault="00080DEB" w:rsidP="003B7E6D">
      <w:pPr>
        <w:pStyle w:val="tendieu"/>
        <w:widowControl w:val="0"/>
        <w:suppressLineNumbers/>
        <w:spacing w:before="120" w:after="0"/>
        <w:ind w:firstLine="567"/>
        <w:rPr>
          <w:b w:val="0"/>
          <w:i/>
          <w:iCs/>
        </w:rPr>
      </w:pPr>
      <w:r w:rsidRPr="00FC3E42">
        <w:rPr>
          <w:b w:val="0"/>
        </w:rPr>
        <w:t xml:space="preserve">Cán bộ, công chức được bảo đảm quyền học tập, nghiên cứu khoa học, tham gia các hoạt động kinh tế, xã hội; được hưởng chính sách ưu đãi về nhà ở, </w:t>
      </w:r>
      <w:r w:rsidRPr="00FC3E42">
        <w:rPr>
          <w:b w:val="0"/>
        </w:rPr>
        <w:lastRenderedPageBreak/>
        <w:t>phương tiện đi lại, chế độ bảo hiểm xã hội, bảo hiểm y tế theo quy định của pháp luật; nếu bị thương hoặc hy sinh trong khi thi hành công vụ thì được xem xét hưởng chế độ, chính sách như thương binh hoặc được xem xét để công nhận là liệt sĩ và các quyền khác theo quy định của pháp luật.</w:t>
      </w:r>
      <w:r w:rsidRPr="00FC3E42">
        <w:t xml:space="preserve"> </w:t>
      </w:r>
    </w:p>
    <w:p w:rsidR="00080DEB" w:rsidRPr="00FC3E42" w:rsidRDefault="00080DEB" w:rsidP="003B7E6D">
      <w:pPr>
        <w:spacing w:before="120"/>
        <w:ind w:left="3240" w:hanging="2547"/>
        <w:rPr>
          <w:rFonts w:ascii="Times New Roman" w:hAnsi="Times New Roman"/>
          <w:b/>
          <w:iCs/>
        </w:rPr>
      </w:pPr>
      <w:r w:rsidRPr="00FC3E42">
        <w:rPr>
          <w:rFonts w:ascii="Times New Roman" w:hAnsi="Times New Roman"/>
          <w:b/>
          <w:iCs/>
        </w:rPr>
        <w:t>2. 3. Tiền lương và chế độ phúc lợi của công chức</w:t>
      </w:r>
    </w:p>
    <w:p w:rsidR="00080DEB" w:rsidRPr="00FC3E42" w:rsidRDefault="00080DEB" w:rsidP="003B7E6D">
      <w:pPr>
        <w:spacing w:before="120"/>
        <w:ind w:firstLine="693"/>
        <w:rPr>
          <w:rFonts w:ascii="Times New Roman" w:hAnsi="Times New Roman"/>
          <w:b/>
          <w:bCs/>
          <w:i/>
          <w:iCs/>
        </w:rPr>
      </w:pPr>
      <w:r w:rsidRPr="00FC3E42">
        <w:rPr>
          <w:rFonts w:ascii="Times New Roman" w:hAnsi="Times New Roman"/>
          <w:b/>
          <w:bCs/>
          <w:i/>
          <w:iCs/>
        </w:rPr>
        <w:t>2.3.1 Tiền lương của công chức</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 xml:space="preserve">Quyền lợi của người làm việc cho tổ chức hành chính nhà nước nói chung và công chức nói riêng thường được xác định trong các văn bản pháp luật của các quốc gia thể hiện thái độ, sự quan tâm đến việc xây dựng được một nguồn nhân lực đáp ứng được yêu cầu cải cách hành chính nhà nước và xây dựng phát triển đất nước.Quyền lợi là cơ sở bảo đảm, là điều kiện và phương tiện để cán bộ, công chức  thực thi công việc có hiệu quả. Nhìn chung các nước đều cố gắng để đảm bảo được quyền lợi và chế độ đãi ngộ đối với cán bộ, công chức sao cho họ có thể yên tâm thực hiện được công việc được giao, tận tâm với công việc mà không bị chi phối bởi cuộc sống thường nhật. Quyền lợi của cán bộ, công chức còn là cơ sở để đảm bảo cho người cán bộ, công chức có cơ hội và điều kiện thăng tiến, tạo ra sự yên tâm, tận tình làm việc và ý chí phấn đấu vươn lên trong công việc. </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 xml:space="preserve">Quyền lợi của người làm việc trong tổ chức hành chính nhà nước là những gì mà người làm việc trong tổ chức hành chính nhà nước được hưởng từ Nhà nước. Ngoài Bộ luật Lao động, ở nhiều nước đều có Luật riêng về công vụ, công chức để quy định những vấn đề liên quan đến công chức, trong đó có vấn về về quyền lợi của công chức. Ở Việt Nam, các quyền lợi cụ thể của người làm việc cho tổ chức hành chính nhà nước được quy định cụ thể trong Luật Cán bộ, công chức. </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 xml:space="preserve">Quyền lợi của người làm việc trong tổ chức hành chính nhà nước được hưởng không chỉ bao gồm các quyền lợi về vật chất (tiền lương, phụ cấp...) mà còn bao gồm các quyền lợi về tinh thần (quyền nghỉ ngơi, nghiên cứu khoa học, tham gia các tổ chức công đoàn...).  </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 xml:space="preserve">Quyền lợi của người làm việc trong tổ chức hành chính nhà nước không giống nhau ở các quốc gia do ảnh hưởng bởi các điều kiện phát triển kinh tế xã hội của quốc gia đó. Trong xu thế hội nhập quốc tế, với quan điểm đầu tư vào nguồn lực con người và thực hiện được mục tiêu xây dựng một nguồn nhân lực đáp ứng được yêu cầu của cải cách hành chính, nhiều nước đang rất quan tâm đến việc cam kết thực hiện ngày càng tốt các quyền lợi cho người làm việc trong hệ thống hành chính nhà nước. </w:t>
      </w:r>
    </w:p>
    <w:p w:rsidR="00080DEB" w:rsidRPr="00FC3E42" w:rsidRDefault="00080DEB" w:rsidP="003B7E6D">
      <w:pPr>
        <w:spacing w:before="120"/>
        <w:ind w:firstLine="693"/>
        <w:jc w:val="both"/>
        <w:rPr>
          <w:rFonts w:ascii="Times New Roman" w:hAnsi="Times New Roman"/>
        </w:rPr>
      </w:pPr>
      <w:r w:rsidRPr="00FC3E42">
        <w:rPr>
          <w:rFonts w:ascii="Times New Roman" w:hAnsi="Times New Roman"/>
        </w:rPr>
        <w:t xml:space="preserve">Ở Việt Nam, trong thời gian qua Đảng và Nhà nước đã luôn quan tâm đến cải cách tiền lương, cải thiện chế độ và điều kiện làm việc, thực hiện chế độ nhà ở công vụ, hoàn thiện các quy định về quản lý cán bộ công chức... cũng chính là nhằm đảm bảo cho quyền lợi của cán bộ, công chức được đảm bảo và được thực hiện trong thực tiễn.  </w:t>
      </w:r>
    </w:p>
    <w:p w:rsidR="00080DEB" w:rsidRPr="00FC3E42" w:rsidRDefault="00080DEB" w:rsidP="003B7E6D">
      <w:pPr>
        <w:spacing w:before="120"/>
        <w:ind w:firstLine="693"/>
        <w:rPr>
          <w:rFonts w:ascii="Times New Roman" w:hAnsi="Times New Roman"/>
          <w:b/>
          <w:bCs/>
          <w:i/>
          <w:iCs/>
        </w:rPr>
      </w:pPr>
      <w:r w:rsidRPr="00FC3E42">
        <w:rPr>
          <w:rFonts w:ascii="Times New Roman" w:hAnsi="Times New Roman"/>
          <w:b/>
          <w:bCs/>
          <w:i/>
          <w:iCs/>
        </w:rPr>
        <w:lastRenderedPageBreak/>
        <w:t>2.3.2. Chế độ phúc lợi của công chức</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b/>
          <w:i/>
          <w:sz w:val="28"/>
          <w:szCs w:val="28"/>
        </w:rPr>
        <w:tab/>
      </w:r>
      <w:r w:rsidRPr="00FC3E42">
        <w:rPr>
          <w:rFonts w:ascii="Times New Roman" w:hAnsi="Times New Roman" w:cs="Times New Roman"/>
          <w:sz w:val="28"/>
          <w:szCs w:val="28"/>
        </w:rPr>
        <w:t xml:space="preserve">Chế độ phúc lợi là một trong những quyền lợi mà người lao động nói chung và cán bộ, công chức nói riêng nhận được trong quá trình tham gia lao động. Chế độ phúc lợi mà cán bộ, công chức được hưởng chủ yếu gắn liền với chế độ bảo hiểm xã hội và chế độ y tế bắt buộc. Trách nhiệm thực hiện các quyền lợi về bảo hiểm xã hội và y tế bắt buộc do cả hai bên tham gia trong quá trình thực hiện quan hệ lao động: cơ quan sử dụng cán bộ, công chức và cán bộ, công chức cùng thực hịên.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Theo pháp luật hiện hành, chế độ bảo hiểm xã hội bắt buộc gồm các loại hình sau:</w:t>
      </w:r>
    </w:p>
    <w:p w:rsidR="00080DEB" w:rsidRPr="00FC3E42" w:rsidRDefault="00080DEB" w:rsidP="003B7E6D">
      <w:pPr>
        <w:pStyle w:val="normal0"/>
        <w:numPr>
          <w:ilvl w:val="0"/>
          <w:numId w:val="18"/>
        </w:numPr>
        <w:tabs>
          <w:tab w:val="clear" w:pos="720"/>
          <w:tab w:val="clear" w:pos="1152"/>
          <w:tab w:val="left" w:pos="900"/>
        </w:tabs>
        <w:spacing w:after="0" w:line="240" w:lineRule="auto"/>
        <w:ind w:left="-9" w:firstLine="729"/>
        <w:rPr>
          <w:rFonts w:ascii="Times New Roman" w:hAnsi="Times New Roman" w:cs="Times New Roman"/>
          <w:sz w:val="28"/>
          <w:szCs w:val="28"/>
        </w:rPr>
      </w:pPr>
      <w:r w:rsidRPr="00FC3E42">
        <w:rPr>
          <w:rFonts w:ascii="Times New Roman" w:hAnsi="Times New Roman" w:cs="Times New Roman"/>
          <w:sz w:val="28"/>
          <w:szCs w:val="28"/>
        </w:rPr>
        <w:t>Chế độ trợ cấp ốm đau;</w:t>
      </w:r>
    </w:p>
    <w:p w:rsidR="00080DEB" w:rsidRPr="00FC3E42" w:rsidRDefault="00080DEB" w:rsidP="003B7E6D">
      <w:pPr>
        <w:pStyle w:val="normal0"/>
        <w:numPr>
          <w:ilvl w:val="0"/>
          <w:numId w:val="18"/>
        </w:numPr>
        <w:tabs>
          <w:tab w:val="clear" w:pos="720"/>
          <w:tab w:val="clear" w:pos="1152"/>
          <w:tab w:val="left" w:pos="900"/>
        </w:tabs>
        <w:spacing w:after="0" w:line="240" w:lineRule="auto"/>
        <w:ind w:left="-9" w:firstLine="729"/>
        <w:rPr>
          <w:rFonts w:ascii="Times New Roman" w:hAnsi="Times New Roman" w:cs="Times New Roman"/>
          <w:sz w:val="28"/>
          <w:szCs w:val="28"/>
        </w:rPr>
      </w:pPr>
      <w:r w:rsidRPr="00FC3E42">
        <w:rPr>
          <w:rFonts w:ascii="Times New Roman" w:hAnsi="Times New Roman" w:cs="Times New Roman"/>
          <w:sz w:val="28"/>
          <w:szCs w:val="28"/>
        </w:rPr>
        <w:t>Chế độ trợ cấp thai sản;</w:t>
      </w:r>
    </w:p>
    <w:p w:rsidR="00080DEB" w:rsidRPr="00FC3E42" w:rsidRDefault="00080DEB" w:rsidP="003B7E6D">
      <w:pPr>
        <w:pStyle w:val="normal0"/>
        <w:numPr>
          <w:ilvl w:val="0"/>
          <w:numId w:val="18"/>
        </w:numPr>
        <w:tabs>
          <w:tab w:val="clear" w:pos="720"/>
          <w:tab w:val="clear" w:pos="1152"/>
          <w:tab w:val="left" w:pos="900"/>
        </w:tabs>
        <w:spacing w:after="0" w:line="240" w:lineRule="auto"/>
        <w:ind w:left="-9" w:firstLine="729"/>
        <w:rPr>
          <w:rFonts w:ascii="Times New Roman" w:hAnsi="Times New Roman" w:cs="Times New Roman"/>
          <w:sz w:val="28"/>
          <w:szCs w:val="28"/>
        </w:rPr>
      </w:pPr>
      <w:r w:rsidRPr="00FC3E42">
        <w:rPr>
          <w:rFonts w:ascii="Times New Roman" w:hAnsi="Times New Roman" w:cs="Times New Roman"/>
          <w:sz w:val="28"/>
          <w:szCs w:val="28"/>
        </w:rPr>
        <w:t>Chế độ trợ cấp tai nạn lao động hoặc bệnh nghề nghiệp;</w:t>
      </w:r>
    </w:p>
    <w:p w:rsidR="00080DEB" w:rsidRPr="00FC3E42" w:rsidRDefault="00080DEB" w:rsidP="003B7E6D">
      <w:pPr>
        <w:pStyle w:val="normal0"/>
        <w:numPr>
          <w:ilvl w:val="0"/>
          <w:numId w:val="18"/>
        </w:numPr>
        <w:tabs>
          <w:tab w:val="clear" w:pos="720"/>
          <w:tab w:val="clear" w:pos="1152"/>
          <w:tab w:val="left" w:pos="900"/>
        </w:tabs>
        <w:spacing w:after="0" w:line="240" w:lineRule="auto"/>
        <w:ind w:left="-9" w:firstLine="729"/>
        <w:rPr>
          <w:rFonts w:ascii="Times New Roman" w:hAnsi="Times New Roman" w:cs="Times New Roman"/>
          <w:sz w:val="28"/>
          <w:szCs w:val="28"/>
        </w:rPr>
      </w:pPr>
      <w:r w:rsidRPr="00FC3E42">
        <w:rPr>
          <w:rFonts w:ascii="Times New Roman" w:hAnsi="Times New Roman" w:cs="Times New Roman"/>
          <w:sz w:val="28"/>
          <w:szCs w:val="28"/>
        </w:rPr>
        <w:t>Chế độ hưu trí;</w:t>
      </w:r>
    </w:p>
    <w:p w:rsidR="00080DEB" w:rsidRPr="00FC3E42" w:rsidRDefault="00080DEB" w:rsidP="003B7E6D">
      <w:pPr>
        <w:pStyle w:val="normal0"/>
        <w:numPr>
          <w:ilvl w:val="0"/>
          <w:numId w:val="18"/>
        </w:numPr>
        <w:tabs>
          <w:tab w:val="clear" w:pos="720"/>
          <w:tab w:val="clear" w:pos="1152"/>
          <w:tab w:val="left" w:pos="900"/>
        </w:tabs>
        <w:spacing w:after="0" w:line="240" w:lineRule="auto"/>
        <w:ind w:left="-9" w:firstLine="729"/>
        <w:rPr>
          <w:rFonts w:ascii="Times New Roman" w:hAnsi="Times New Roman" w:cs="Times New Roman"/>
          <w:sz w:val="28"/>
          <w:szCs w:val="28"/>
        </w:rPr>
      </w:pPr>
      <w:r w:rsidRPr="00FC3E42">
        <w:rPr>
          <w:rFonts w:ascii="Times New Roman" w:hAnsi="Times New Roman" w:cs="Times New Roman"/>
          <w:sz w:val="28"/>
          <w:szCs w:val="28"/>
        </w:rPr>
        <w:t xml:space="preserve">Chế độ tử tuất.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Ngoài các chế độ phúc lợi mang tính pháp lý theo quy định của pháp luật, tùy thuộc vào điều kiện cụ thể của từng tổ chức, địa phương, cán bộ, công chức còn được hưởng các phúc lợi khác.</w:t>
      </w:r>
    </w:p>
    <w:p w:rsidR="00080DEB" w:rsidRPr="00FC3E42" w:rsidRDefault="00080DEB" w:rsidP="003B7E6D">
      <w:pPr>
        <w:spacing w:before="120"/>
        <w:ind w:left="3240" w:hanging="2520"/>
        <w:rPr>
          <w:rFonts w:ascii="Times New Roman" w:hAnsi="Times New Roman"/>
          <w:b/>
          <w:iCs/>
        </w:rPr>
      </w:pPr>
      <w:r w:rsidRPr="00FC3E42">
        <w:rPr>
          <w:rFonts w:ascii="Times New Roman" w:hAnsi="Times New Roman"/>
          <w:b/>
          <w:iCs/>
        </w:rPr>
        <w:t>2.4. Khen thưởng và kỷ luật công chức</w:t>
      </w:r>
    </w:p>
    <w:p w:rsidR="00080DEB" w:rsidRPr="00FC3E42" w:rsidRDefault="00080DEB" w:rsidP="003B7E6D">
      <w:pPr>
        <w:spacing w:before="120"/>
        <w:ind w:firstLine="714"/>
        <w:jc w:val="both"/>
        <w:rPr>
          <w:rFonts w:ascii="Times New Roman" w:hAnsi="Times New Roman"/>
          <w:bCs/>
          <w:iCs/>
        </w:rPr>
      </w:pPr>
      <w:r w:rsidRPr="00FC3E42">
        <w:rPr>
          <w:rFonts w:ascii="Times New Roman" w:hAnsi="Times New Roman"/>
        </w:rPr>
        <w:t>Khen thưởng và kỷ luật là những công cụ, biện pháp quản lý trong quá trình xây dựng, phát triển và sử dụng công chức. Thông qua khen thưởng và kỷ luật để động viên, cổ vũ những điển hình, những gương tốt, phê phán uốn năn và phòng ngừa những hành vi vi phạm kỷ luật, vi phạm pháp luật của cán bộ, công chức. Sự kết hợp giữa khen thưởng và kỷ luật một cách chặt chẽ, công bằng, vô tư sẽ tạo ra động lực to lớn trong nền công vụ, là điều kiện để xây dựng một đội ngũ công chức có phẩm chất và thực thi tốt công vụ.</w:t>
      </w:r>
    </w:p>
    <w:p w:rsidR="00080DEB" w:rsidRPr="00FC3E42" w:rsidRDefault="00080DEB" w:rsidP="003B7E6D">
      <w:pPr>
        <w:spacing w:before="120"/>
        <w:ind w:firstLine="714"/>
        <w:jc w:val="both"/>
        <w:rPr>
          <w:rFonts w:ascii="Times New Roman" w:hAnsi="Times New Roman"/>
          <w:b/>
          <w:bCs/>
          <w:i/>
          <w:iCs/>
        </w:rPr>
      </w:pPr>
      <w:r w:rsidRPr="00FC3E42">
        <w:rPr>
          <w:rFonts w:ascii="Times New Roman" w:hAnsi="Times New Roman"/>
          <w:b/>
          <w:bCs/>
          <w:i/>
          <w:iCs/>
        </w:rPr>
        <w:t>2.4.1. Khen thưởng công chức</w:t>
      </w:r>
    </w:p>
    <w:p w:rsidR="00080DEB" w:rsidRPr="00FC3E42" w:rsidRDefault="00080DEB" w:rsidP="003B7E6D">
      <w:pPr>
        <w:spacing w:before="120"/>
        <w:ind w:firstLine="714"/>
        <w:jc w:val="both"/>
        <w:rPr>
          <w:rFonts w:ascii="Times New Roman" w:hAnsi="Times New Roman"/>
        </w:rPr>
      </w:pPr>
      <w:r w:rsidRPr="00FC3E42">
        <w:rPr>
          <w:rFonts w:ascii="Times New Roman" w:hAnsi="Times New Roman"/>
        </w:rPr>
        <w:t xml:space="preserve">Khen thưởng người làm việc trong tổ chức hành chính nhà nước là hình thức công nhận sự đóng góp "vượt mức yêu cầu" của công chức đối với hoạt động công vụ; là sự ghi nhận và trao cho  công chức  có thành tích những giá trị tinh thần và vật chất để động viên, khích lệ sự cống hiến của họ cũng như hoạt động của đội ngũ cán bộ, công chức nói chung.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lang w:val="vi-VN"/>
        </w:rPr>
      </w:pPr>
      <w:r w:rsidRPr="00FC3E42">
        <w:rPr>
          <w:rFonts w:ascii="Times New Roman" w:hAnsi="Times New Roman" w:cs="Times New Roman"/>
          <w:sz w:val="28"/>
          <w:szCs w:val="28"/>
          <w:lang w:val="vi-VN"/>
        </w:rPr>
        <w:tab/>
        <w:t xml:space="preserve">Trong khen thưởng cũng phải đảm bảo các yêu cầu có tính nguyên tắc như công minh, công bằng, phải căn cứ vào thành tích, vào kết quả công việc để khen thưởng xứng đáng, tránh thổi phồng  hoặc tô vẽ thành tích. Các mức khen thưởng  đề ra phải có tính hiện thực, để công chức có nỗ lực phấn đấu, có ý chí vươn lên có thể đạt được. Không nên quá dễ dãi, thiếu nghiêm túc hoặc xuề xòa trong khen thưởng hoặc đề ra mức khen thưởng quá thấp hay quá hình thức vì sẽ tạo ra sự nhàm chán, không có sự nỗ lực phấn đấu từ phía công chức.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lang w:val="vi-VN"/>
        </w:rPr>
        <w:lastRenderedPageBreak/>
        <w:tab/>
        <w:t xml:space="preserve">Trong khen thưởng phải kết hợp giữa khen thưởng về mặt tinh thần với khen thưởng về mặt vật chất. Hai yếu tố tình thần và vật chất này phải được kết hợp chặt chẽ và phải được giải quyết thỏa đáng mới có tác dụng có thể động viên khuyến khích cán bộ, công chức một cách toàn diện. Trong khen thưởng không nên phiến diện, chỉ thiên lệch về mặt vật chất hoặc mặt tinh thần. </w:t>
      </w:r>
      <w:r w:rsidRPr="00FC3E42">
        <w:rPr>
          <w:rFonts w:ascii="Times New Roman" w:hAnsi="Times New Roman" w:cs="Times New Roman"/>
          <w:sz w:val="28"/>
          <w:szCs w:val="28"/>
        </w:rPr>
        <w:t xml:space="preserve">Trong thực tiễn thực hiện khen thưởng, cần phải tuân thủ được các nguyên tắc, song phải biết vận dụng khoa học vào từng hoàn cảnh cụ thể, con người cụ thể. Để công tác khen thưởng được thực hiện tốt và phát huy tác dụng tích cực  còn cần phải phát huy có chế dân chủ, có sự tham gia của cán bộ, công chức; phải  phát huy được sự nhìn nhận đánh giá công tâm của những người làm công tác khen thưởng, đánh giá. </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r>
      <w:r w:rsidRPr="00FC3E42">
        <w:rPr>
          <w:rFonts w:ascii="Times New Roman" w:hAnsi="Times New Roman" w:cs="Times New Roman"/>
          <w:sz w:val="28"/>
          <w:szCs w:val="28"/>
          <w:lang w:val="vi-VN"/>
        </w:rPr>
        <w:t xml:space="preserve">Trong pháp luật Việt Nam, cả hai hình thức khen thưởng vật chất và khen thưởng tinh thần đều được quy định, nhưng phổ biến vẫn là hình thức suy tôn bằng các danh hiệu. </w:t>
      </w:r>
      <w:r w:rsidRPr="00FC3E42">
        <w:rPr>
          <w:rFonts w:ascii="Times New Roman" w:hAnsi="Times New Roman" w:cs="Times New Roman"/>
          <w:sz w:val="28"/>
          <w:szCs w:val="28"/>
        </w:rPr>
        <w:t>Một số danh hiệu chủ yếu sau:</w:t>
      </w:r>
    </w:p>
    <w:p w:rsidR="00080DEB" w:rsidRPr="00FC3E42" w:rsidRDefault="00080DEB" w:rsidP="003B7E6D">
      <w:pPr>
        <w:pStyle w:val="normal0"/>
        <w:numPr>
          <w:ilvl w:val="0"/>
          <w:numId w:val="19"/>
        </w:numPr>
        <w:tabs>
          <w:tab w:val="clear" w:pos="720"/>
          <w:tab w:val="num" w:pos="900"/>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Giấy khen;</w:t>
      </w:r>
    </w:p>
    <w:p w:rsidR="00080DEB" w:rsidRPr="00FC3E42" w:rsidRDefault="00080DEB" w:rsidP="003B7E6D">
      <w:pPr>
        <w:pStyle w:val="normal0"/>
        <w:numPr>
          <w:ilvl w:val="0"/>
          <w:numId w:val="19"/>
        </w:numPr>
        <w:tabs>
          <w:tab w:val="clear" w:pos="720"/>
          <w:tab w:val="num" w:pos="900"/>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Bằng khen;</w:t>
      </w:r>
    </w:p>
    <w:p w:rsidR="00080DEB" w:rsidRPr="00FC3E42" w:rsidRDefault="00080DEB" w:rsidP="003B7E6D">
      <w:pPr>
        <w:pStyle w:val="normal0"/>
        <w:numPr>
          <w:ilvl w:val="0"/>
          <w:numId w:val="19"/>
        </w:numPr>
        <w:tabs>
          <w:tab w:val="clear" w:pos="720"/>
          <w:tab w:val="num" w:pos="900"/>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Danh hiệu vinh dự Nhà nước;</w:t>
      </w:r>
    </w:p>
    <w:p w:rsidR="00080DEB" w:rsidRPr="00FC3E42" w:rsidRDefault="00080DEB" w:rsidP="003B7E6D">
      <w:pPr>
        <w:pStyle w:val="normal0"/>
        <w:numPr>
          <w:ilvl w:val="0"/>
          <w:numId w:val="19"/>
        </w:numPr>
        <w:tabs>
          <w:tab w:val="clear" w:pos="720"/>
          <w:tab w:val="num" w:pos="900"/>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Huy chương;</w:t>
      </w:r>
    </w:p>
    <w:p w:rsidR="00080DEB" w:rsidRPr="00FC3E42" w:rsidRDefault="00080DEB" w:rsidP="003B7E6D">
      <w:pPr>
        <w:pStyle w:val="normal0"/>
        <w:numPr>
          <w:ilvl w:val="0"/>
          <w:numId w:val="19"/>
        </w:numPr>
        <w:tabs>
          <w:tab w:val="clear" w:pos="720"/>
          <w:tab w:val="num" w:pos="900"/>
        </w:tabs>
        <w:spacing w:after="0" w:line="240" w:lineRule="auto"/>
        <w:ind w:firstLine="0"/>
        <w:rPr>
          <w:rFonts w:ascii="Times New Roman" w:hAnsi="Times New Roman" w:cs="Times New Roman"/>
          <w:sz w:val="28"/>
          <w:szCs w:val="28"/>
        </w:rPr>
      </w:pPr>
      <w:r w:rsidRPr="00FC3E42">
        <w:rPr>
          <w:rFonts w:ascii="Times New Roman" w:hAnsi="Times New Roman" w:cs="Times New Roman"/>
          <w:sz w:val="28"/>
          <w:szCs w:val="28"/>
        </w:rPr>
        <w:t>Huân chương.</w:t>
      </w:r>
    </w:p>
    <w:p w:rsidR="00080DEB" w:rsidRPr="00FC3E42" w:rsidRDefault="00080DEB" w:rsidP="003B7E6D">
      <w:pPr>
        <w:pStyle w:val="normal0"/>
        <w:spacing w:after="0" w:line="240" w:lineRule="auto"/>
        <w:ind w:firstLine="720"/>
        <w:rPr>
          <w:rFonts w:ascii="Times New Roman" w:hAnsi="Times New Roman" w:cs="Times New Roman"/>
          <w:sz w:val="28"/>
          <w:szCs w:val="28"/>
        </w:rPr>
      </w:pPr>
      <w:r w:rsidRPr="00FC3E42">
        <w:rPr>
          <w:rFonts w:ascii="Times New Roman" w:hAnsi="Times New Roman" w:cs="Times New Roman"/>
          <w:sz w:val="28"/>
          <w:szCs w:val="28"/>
        </w:rPr>
        <w:t xml:space="preserve">Để nhận được danh hiệu trên, đòi hỏi phải theo đúng quy trình, thủ tục do pháp luật quy định. Nhà nước cần phải có những quy định tiêu chuẩn cụ thể, rõ ràng về khen thưởng đối với công chức để để đảm bảo công tác khen thưởng thực sự phát huy tác dụng, để công tác khen thưởng thực sự là công cụ hữu hiệu trong xây dựng và phát triển đội ngũ công chức phục vụ đắc lực cho quá trình cải cách hành chính nhà nước, hội nhập quốc tế và phát triển đất nước.  </w:t>
      </w:r>
    </w:p>
    <w:p w:rsidR="00080DEB" w:rsidRPr="00FC3E42" w:rsidRDefault="00080DEB" w:rsidP="003B7E6D">
      <w:pPr>
        <w:spacing w:before="120"/>
        <w:ind w:firstLine="720"/>
        <w:rPr>
          <w:rFonts w:ascii="Times New Roman" w:hAnsi="Times New Roman"/>
          <w:b/>
          <w:bCs/>
          <w:i/>
          <w:iCs/>
        </w:rPr>
      </w:pPr>
      <w:r w:rsidRPr="00FC3E42">
        <w:rPr>
          <w:rFonts w:ascii="Times New Roman" w:hAnsi="Times New Roman"/>
          <w:b/>
          <w:bCs/>
          <w:i/>
          <w:iCs/>
        </w:rPr>
        <w:t>2.4.2 Kỷ luật công chức</w:t>
      </w:r>
    </w:p>
    <w:p w:rsidR="00080DEB" w:rsidRPr="00FC3E42" w:rsidRDefault="00080DEB" w:rsidP="003B7E6D">
      <w:pPr>
        <w:pStyle w:val="normal0"/>
        <w:spacing w:after="0" w:line="240" w:lineRule="auto"/>
        <w:ind w:firstLine="720"/>
        <w:rPr>
          <w:rFonts w:ascii="Times New Roman" w:eastAsia="Arial Unicode MS" w:hAnsi="Times New Roman" w:cs="Times New Roman"/>
          <w:sz w:val="28"/>
          <w:szCs w:val="28"/>
          <w:lang w:val="vi-VN"/>
        </w:rPr>
      </w:pPr>
      <w:r w:rsidRPr="00FC3E42">
        <w:rPr>
          <w:rFonts w:ascii="Times New Roman" w:hAnsi="Times New Roman" w:cs="Times New Roman"/>
          <w:sz w:val="28"/>
          <w:szCs w:val="28"/>
          <w:lang w:val="vi-VN"/>
        </w:rPr>
        <w:t>Kỷ luật là việc xử lý, trừng phạt tùy theo tính chất và nội dung vi phạm các chế độ qu</w:t>
      </w:r>
      <w:r w:rsidRPr="00FC3E42">
        <w:rPr>
          <w:rFonts w:ascii="Times New Roman" w:eastAsia="Arial Unicode MS" w:hAnsi="Times New Roman" w:cs="Times New Roman"/>
          <w:sz w:val="28"/>
          <w:szCs w:val="28"/>
          <w:lang w:val="vi-VN"/>
        </w:rPr>
        <w:t>y định, vi phạm pháp luật của công chức.</w:t>
      </w:r>
    </w:p>
    <w:p w:rsidR="00080DEB" w:rsidRPr="00FC3E42" w:rsidRDefault="00080DEB" w:rsidP="003B7E6D">
      <w:pPr>
        <w:pStyle w:val="normal0"/>
        <w:spacing w:after="0" w:line="240" w:lineRule="auto"/>
        <w:ind w:firstLine="720"/>
        <w:rPr>
          <w:rFonts w:ascii="Times New Roman" w:eastAsia="Arial Unicode MS" w:hAnsi="Times New Roman" w:cs="Times New Roman"/>
          <w:sz w:val="28"/>
          <w:szCs w:val="28"/>
          <w:lang w:val="vi-VN"/>
        </w:rPr>
      </w:pPr>
      <w:r w:rsidRPr="00FC3E42">
        <w:rPr>
          <w:rFonts w:ascii="Times New Roman" w:eastAsia="Arial Unicode MS" w:hAnsi="Times New Roman" w:cs="Times New Roman"/>
          <w:sz w:val="28"/>
          <w:szCs w:val="28"/>
          <w:lang w:val="vi-VN"/>
        </w:rPr>
        <w:t>Xử lý vi phạm kỷ luật đối với người làm việc trong cơ quan nhà nước  đề cập đến các khía cạnh của kỷ luật hành chính, các vi phạm quy tắc, quy chế hoạt động của cơ quan. Công chức làm việc trong các cơ quan nhà nước là những người lao động đặc biệt. Tính đặc biệt của người lao động làm việc trong các cơ quan nhà nước do đặc trưng của cơ quan nhà nước quyết định. Do đó, việc xử lý vi phạm kỷ luật cũng theo những quy định riêng.</w:t>
      </w:r>
    </w:p>
    <w:p w:rsidR="00080DEB" w:rsidRPr="00FC3E42" w:rsidRDefault="00080DEB" w:rsidP="003B7E6D">
      <w:pPr>
        <w:pStyle w:val="normal0"/>
        <w:spacing w:after="0" w:line="240" w:lineRule="auto"/>
        <w:ind w:firstLine="720"/>
        <w:rPr>
          <w:rFonts w:ascii="Times New Roman" w:hAnsi="Times New Roman" w:cs="Times New Roman"/>
          <w:sz w:val="28"/>
          <w:szCs w:val="28"/>
          <w:lang w:val="vi-VN"/>
        </w:rPr>
      </w:pPr>
      <w:r w:rsidRPr="00FC3E42">
        <w:rPr>
          <w:rFonts w:ascii="Times New Roman" w:eastAsia="Arial Unicode MS" w:hAnsi="Times New Roman" w:cs="Times New Roman"/>
          <w:sz w:val="28"/>
          <w:szCs w:val="28"/>
          <w:lang w:val="vi-VN"/>
        </w:rPr>
        <w:t xml:space="preserve">Trong thực tế, công chức do gắn trực tiếp với quyền lực công, nguồn tài chính công và phải giải quyết các quyền, lợi ích, nghĩa vụ của công dân, tổ chức nên có khả năng lạm dụng quyền lực, sử dụng không hiệu quả nguồn tài chính công cũng như áp dụng sai, hoặc cố tình hiểu sai các quy định thủ tục hành chính khi giải quyết công việc của dân. Khi công chức có sai phạm không chấp hành nghĩa vụ thì phải chịu kỷ luật công vụ.  Kỷ luật công chức trong trường </w:t>
      </w:r>
      <w:r w:rsidRPr="00FC3E42">
        <w:rPr>
          <w:rFonts w:ascii="Times New Roman" w:eastAsia="Arial Unicode MS" w:hAnsi="Times New Roman" w:cs="Times New Roman"/>
          <w:sz w:val="28"/>
          <w:szCs w:val="28"/>
          <w:lang w:val="vi-VN"/>
        </w:rPr>
        <w:lastRenderedPageBreak/>
        <w:t>hợp này được hiểu là các hình thức kỷ luật gắn liền với thực thi công vụ do Luật Cán bộ, công chức và các văn bản có liên quan quy định. Luật Cán bộ, công chức quy định hình thức xử lý kỷ luật riêng cho cán</w:t>
      </w:r>
      <w:r w:rsidRPr="00FC3E42">
        <w:rPr>
          <w:rFonts w:ascii="Times New Roman" w:hAnsi="Times New Roman" w:cs="Times New Roman"/>
          <w:sz w:val="28"/>
          <w:szCs w:val="28"/>
          <w:lang w:val="vi-VN"/>
        </w:rPr>
        <w:t xml:space="preserve"> bộ và công chức.  </w:t>
      </w:r>
    </w:p>
    <w:p w:rsidR="00080DEB" w:rsidRPr="00FC3E42" w:rsidRDefault="00080DEB" w:rsidP="003B7E6D">
      <w:pPr>
        <w:pStyle w:val="normal0"/>
        <w:spacing w:after="0" w:line="240" w:lineRule="auto"/>
        <w:ind w:firstLine="720"/>
        <w:rPr>
          <w:rFonts w:ascii="Times New Roman" w:hAnsi="Times New Roman" w:cs="Times New Roman"/>
          <w:sz w:val="28"/>
          <w:szCs w:val="28"/>
          <w:lang w:val="vi-VN"/>
        </w:rPr>
      </w:pPr>
      <w:r w:rsidRPr="00FC3E42">
        <w:rPr>
          <w:rFonts w:ascii="Times New Roman" w:hAnsi="Times New Roman" w:cs="Times New Roman"/>
          <w:sz w:val="28"/>
          <w:szCs w:val="28"/>
          <w:lang w:val="vi-VN"/>
        </w:rPr>
        <w:t xml:space="preserve">Đối với </w:t>
      </w:r>
      <w:r w:rsidRPr="00FC3E42">
        <w:rPr>
          <w:rFonts w:ascii="Times New Roman" w:hAnsi="Times New Roman" w:cs="Times New Roman"/>
          <w:sz w:val="28"/>
          <w:szCs w:val="28"/>
        </w:rPr>
        <w:t xml:space="preserve">nhóm </w:t>
      </w:r>
      <w:r w:rsidRPr="00FC3E42">
        <w:rPr>
          <w:rFonts w:ascii="Times New Roman" w:hAnsi="Times New Roman" w:cs="Times New Roman"/>
          <w:sz w:val="28"/>
          <w:szCs w:val="28"/>
          <w:lang w:val="vi-VN"/>
        </w:rPr>
        <w:t xml:space="preserve">cán bộ áp </w:t>
      </w:r>
      <w:r w:rsidRPr="00FC3E42">
        <w:rPr>
          <w:rFonts w:ascii="Times New Roman" w:eastAsia="Arial Unicode MS" w:hAnsi="Times New Roman" w:cs="Times New Roman"/>
          <w:sz w:val="28"/>
          <w:szCs w:val="28"/>
        </w:rPr>
        <w:t>dụng</w:t>
      </w:r>
      <w:r w:rsidRPr="00FC3E42">
        <w:rPr>
          <w:rFonts w:ascii="Times New Roman" w:hAnsi="Times New Roman" w:cs="Times New Roman"/>
          <w:sz w:val="28"/>
          <w:szCs w:val="28"/>
          <w:lang w:val="vi-VN"/>
        </w:rPr>
        <w:t xml:space="preserve"> các hình thức sau: </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Khiển trách;</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Cảnh cáo;</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Cách chức;</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Bãi nhiệm.</w:t>
      </w:r>
    </w:p>
    <w:p w:rsidR="00080DEB" w:rsidRPr="00FC3E42" w:rsidRDefault="00080DEB" w:rsidP="003B7E6D">
      <w:pPr>
        <w:pStyle w:val="normal0"/>
        <w:tabs>
          <w:tab w:val="clear" w:pos="1152"/>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Cần lưu ý, việc cách chức chỉ áp dụng đối với cán bộ được phê chuẩn giữ chức vụ theo nhiệm kỳ. </w:t>
      </w:r>
    </w:p>
    <w:p w:rsidR="00080DEB" w:rsidRPr="00FC3E42" w:rsidRDefault="00080DEB" w:rsidP="003B7E6D">
      <w:pPr>
        <w:pStyle w:val="normal0"/>
        <w:tabs>
          <w:tab w:val="clear" w:pos="1152"/>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 xml:space="preserve">Đối với nhóm công chức áp dụng các hình thức sau: </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xml:space="preserve">- Khiển trách; </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Cảnh cáo;</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Hạ bậc lương;</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Giáng chức;</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Cách chức;</w:t>
      </w:r>
    </w:p>
    <w:p w:rsidR="00080DEB" w:rsidRPr="00FC3E42" w:rsidRDefault="00080DEB" w:rsidP="003B7E6D">
      <w:pPr>
        <w:pStyle w:val="normal0"/>
        <w:spacing w:after="0" w:line="240" w:lineRule="auto"/>
        <w:ind w:left="720"/>
        <w:rPr>
          <w:rFonts w:ascii="Times New Roman" w:hAnsi="Times New Roman" w:cs="Times New Roman"/>
          <w:sz w:val="28"/>
          <w:szCs w:val="28"/>
        </w:rPr>
      </w:pPr>
      <w:r w:rsidRPr="00FC3E42">
        <w:rPr>
          <w:rFonts w:ascii="Times New Roman" w:hAnsi="Times New Roman" w:cs="Times New Roman"/>
          <w:sz w:val="28"/>
          <w:szCs w:val="28"/>
        </w:rPr>
        <w:t xml:space="preserve">- Buộc thôi việc. </w:t>
      </w:r>
      <w:r w:rsidRPr="00FC3E42">
        <w:rPr>
          <w:rFonts w:ascii="Times New Roman" w:hAnsi="Times New Roman" w:cs="Times New Roman"/>
          <w:sz w:val="28"/>
          <w:szCs w:val="28"/>
        </w:rPr>
        <w:tab/>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Hình thức giáng chức, cách chức chỉ áp dụng đối với công chức giữ chức vụ lãnh đạo, quản lý.</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rPr>
      </w:pPr>
      <w:r w:rsidRPr="00FC3E42">
        <w:rPr>
          <w:rFonts w:ascii="Times New Roman" w:hAnsi="Times New Roman" w:cs="Times New Roman"/>
          <w:sz w:val="28"/>
          <w:szCs w:val="28"/>
        </w:rPr>
        <w:tab/>
        <w:t>Buộc thôi việc là hình thức kỷ luật cao nhất đối với công chức và do đó pháp luật yêu cầu xem xét cụ thể hình thức này. Hiện nay, ngoài những vi phạm kỷ luật bị xử lý buộc thôi việc theo quy định của pháp luật, thì hình thức buộc thôi việc đối với công chức còn được áp dụng trong những trường hợp công chức không hoàn thành nhiệm vụ được giao. Theo quy định của Luật Cán bộ, công chức năm 2008, nếu hai năm liên tiếp hoàn thành nhiệm vụ nhưng còn hạn chế về năng lực hoặc trong đó một năm hoàn thành nhiệm vụ nhưng còn hạn chế về năng lực và một năm không hoàn thành nhiệm vụ thì cơ quan, tổ chức, đơn vị có thẩm quyền bố trí công tác khác. Công chức hai năm liên tiếp không hoàn thành nhiệm vụ thì cơ quan, tổ chức, đơn vị có thẩm quyền giải quyết thôi việc.</w:t>
      </w:r>
    </w:p>
    <w:p w:rsidR="00080DEB" w:rsidRPr="00FC3E42" w:rsidRDefault="00080DEB" w:rsidP="003B7E6D">
      <w:pPr>
        <w:spacing w:before="120"/>
        <w:ind w:firstLine="720"/>
        <w:jc w:val="both"/>
        <w:rPr>
          <w:rFonts w:ascii="Times New Roman" w:hAnsi="Times New Roman"/>
        </w:rPr>
      </w:pPr>
      <w:r w:rsidRPr="00FC3E42">
        <w:rPr>
          <w:rFonts w:ascii="Times New Roman" w:hAnsi="Times New Roman"/>
        </w:rPr>
        <w:t>Kỷ luật công chức cần phải dựa trên các tiêu chuẩn quy định để  xem xét, không tuỳ tiện, không cảm tính và phải đảm bảo các yêu cầu sau: công khai; dân chủ; bình đẳng; đúng người, đúng việc; đúng pháp luật; kỷ luật phải có tác dụng giáo dục, rèn luyện cán bộ, công chức và người lao động.</w:t>
      </w:r>
    </w:p>
    <w:p w:rsidR="00080DEB" w:rsidRPr="00FC3E42" w:rsidRDefault="00080DEB" w:rsidP="003B7E6D">
      <w:pPr>
        <w:pStyle w:val="normal0"/>
        <w:tabs>
          <w:tab w:val="clear" w:pos="1152"/>
          <w:tab w:val="left" w:pos="720"/>
        </w:tabs>
        <w:spacing w:after="0" w:line="240" w:lineRule="auto"/>
        <w:rPr>
          <w:rFonts w:ascii="Times New Roman" w:hAnsi="Times New Roman" w:cs="Times New Roman"/>
          <w:sz w:val="28"/>
          <w:szCs w:val="28"/>
          <w:lang w:val="vi-VN"/>
        </w:rPr>
      </w:pPr>
      <w:r w:rsidRPr="00FC3E42">
        <w:rPr>
          <w:rFonts w:ascii="Times New Roman" w:hAnsi="Times New Roman" w:cs="Times New Roman"/>
          <w:sz w:val="28"/>
          <w:szCs w:val="28"/>
        </w:rPr>
        <w:tab/>
      </w:r>
      <w:r w:rsidRPr="00FC3E42">
        <w:rPr>
          <w:rFonts w:ascii="Times New Roman" w:hAnsi="Times New Roman" w:cs="Times New Roman"/>
          <w:sz w:val="28"/>
          <w:szCs w:val="28"/>
          <w:lang w:val="vi-VN"/>
        </w:rPr>
        <w:t xml:space="preserve">Cần phải nhận thức rằng xử lý kỷ luật công chức là hình thức xử lý đối với lỗi công vụ, thông qua đó làm cho hoạt động công vụ tốt hơn, vì vậy trong </w:t>
      </w:r>
      <w:r w:rsidRPr="00FC3E42">
        <w:rPr>
          <w:rFonts w:ascii="Times New Roman" w:hAnsi="Times New Roman" w:cs="Times New Roman"/>
          <w:sz w:val="28"/>
          <w:szCs w:val="28"/>
          <w:lang w:val="vi-VN"/>
        </w:rPr>
        <w:lastRenderedPageBreak/>
        <w:t>kỷ luật người làm việc cho tổ chức hành chính nhà nước phải đảm bảo tuân thủ những nguyên tắc nhất định</w:t>
      </w:r>
      <w:r w:rsidRPr="00FC3E42">
        <w:rPr>
          <w:rStyle w:val="FootnoteReference"/>
          <w:rFonts w:ascii="Times New Roman" w:hAnsi="Times New Roman" w:cs="Times New Roman"/>
          <w:sz w:val="28"/>
          <w:szCs w:val="28"/>
        </w:rPr>
        <w:footnoteReference w:id="8"/>
      </w:r>
      <w:r w:rsidRPr="00FC3E42">
        <w:rPr>
          <w:rFonts w:ascii="Times New Roman" w:hAnsi="Times New Roman" w:cs="Times New Roman"/>
          <w:sz w:val="28"/>
          <w:szCs w:val="28"/>
          <w:lang w:val="vi-VN"/>
        </w:rPr>
        <w:t xml:space="preserve">. </w:t>
      </w:r>
    </w:p>
    <w:p w:rsidR="00080DEB" w:rsidRPr="00FC3E42" w:rsidRDefault="00080DEB" w:rsidP="003B7E6D">
      <w:pPr>
        <w:spacing w:before="120"/>
        <w:rPr>
          <w:rFonts w:ascii="Times New Roman" w:hAnsi="Times New Roman"/>
          <w:b/>
          <w:iCs/>
        </w:rPr>
      </w:pPr>
      <w:r w:rsidRPr="00FC3E42">
        <w:rPr>
          <w:rFonts w:ascii="Times New Roman" w:hAnsi="Times New Roman"/>
          <w:b/>
          <w:iCs/>
        </w:rPr>
        <w:br w:type="page"/>
      </w:r>
    </w:p>
    <w:p w:rsidR="00080DEB" w:rsidRPr="00FC3E42" w:rsidRDefault="00080DEB" w:rsidP="003B7E6D">
      <w:pPr>
        <w:pStyle w:val="NormalWeb"/>
        <w:shd w:val="clear" w:color="auto" w:fill="FFFFFF"/>
        <w:spacing w:before="120" w:beforeAutospacing="0" w:after="0" w:afterAutospacing="0"/>
        <w:jc w:val="center"/>
        <w:rPr>
          <w:b/>
          <w:bCs/>
          <w:i/>
          <w:sz w:val="28"/>
          <w:szCs w:val="28"/>
        </w:rPr>
      </w:pPr>
      <w:bookmarkStart w:id="62" w:name="muc_6"/>
      <w:r w:rsidRPr="00FC3E42">
        <w:rPr>
          <w:b/>
          <w:bCs/>
          <w:i/>
          <w:sz w:val="28"/>
          <w:szCs w:val="28"/>
        </w:rPr>
        <w:lastRenderedPageBreak/>
        <w:t>Chuyên đề</w:t>
      </w:r>
    </w:p>
    <w:p w:rsidR="00080DEB" w:rsidRPr="00FC3E42" w:rsidRDefault="00080DEB" w:rsidP="003B7E6D">
      <w:pPr>
        <w:pStyle w:val="NormalWeb"/>
        <w:shd w:val="clear" w:color="auto" w:fill="FFFFFF"/>
        <w:spacing w:before="120" w:beforeAutospacing="0" w:after="0" w:afterAutospacing="0"/>
        <w:jc w:val="center"/>
        <w:rPr>
          <w:b/>
          <w:bCs/>
          <w:sz w:val="28"/>
          <w:szCs w:val="28"/>
        </w:rPr>
      </w:pPr>
      <w:r w:rsidRPr="00FC3E42">
        <w:rPr>
          <w:b/>
          <w:bCs/>
          <w:sz w:val="28"/>
          <w:szCs w:val="28"/>
        </w:rPr>
        <w:t>VĂN HÓA CÔNG SỞ</w:t>
      </w:r>
    </w:p>
    <w:p w:rsidR="00080DEB" w:rsidRPr="00FC3E42" w:rsidRDefault="00080DEB" w:rsidP="003B7E6D">
      <w:pPr>
        <w:pStyle w:val="NormalWeb"/>
        <w:shd w:val="clear" w:color="auto" w:fill="FFFFFF"/>
        <w:spacing w:before="120" w:beforeAutospacing="0" w:after="0" w:afterAutospacing="0"/>
        <w:ind w:firstLine="720"/>
        <w:rPr>
          <w:b/>
          <w:bCs/>
          <w:iCs/>
          <w:sz w:val="28"/>
          <w:szCs w:val="28"/>
        </w:rPr>
      </w:pP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b/>
          <w:bCs/>
          <w:iCs/>
          <w:sz w:val="28"/>
          <w:szCs w:val="28"/>
        </w:rPr>
        <w:t>1. Khái niệm, đặc điểm và vai trò của văn hóa công sở</w:t>
      </w: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iCs/>
          <w:sz w:val="28"/>
          <w:szCs w:val="28"/>
        </w:rPr>
        <w:t>1.1. Khái niệm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Công sở - là nơi cán bộ, công chức, viên chức làm việc, để thực hiện các nghĩa vụ và quyền được nhà nước giao phó.Do vậy, công sở luôn có những quy chế, quy định riêng nhằm để mọi người tuân thủ, thực hiện, tạo nên sự thống nhất trong công việc, trong ý chí và hành động. Nói đến công sở là nói đến văn minh công sở, là nói đến nếp sống, đến ý thức và bản lĩnh sống của cán bộ, công chức, viên chức. Công sở là nơi tập thể cán bộ, công chức, viên chức cùng lao động, suy nghĩ để hoàn thành chức năng, công việc được giao. Do vậy, yêu cầu quan trọng nhất đặt ra đối với mỗi thành viên trong tập thể ấy là lòng tự trọng, ý thức tự giác, phục tùng kỷ luật, tôn trọng lẫn nhau để sao cho mỗi cá nhân phát huy hết được năng lực sáng tạo, tính độc lập, tự chủ trong công việc, giúp cho công việc cơ quan đạt chất lượng cao nhất. Công sở là một bộ phận hợp thành tất yếu của thiết chế bộ máy nhà nước.Vì vậy khái niệm về văn hóa công sở được hiểu là:</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“Văn hóa công sở là một hệ thống các chuẩn mực, quy tắc, giá trị được hình thành trong quá trình hoạt động của công sở, tạo nên niềm tin giá trị về thái độ của cán bộ, công chức, viên chức làm việc trong công sở, ảnh hưởng đến cách làm việc trong công sở và hiệu quả hoạt động của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Xây dựng văn hóa công sở là xây dựng một nề nếp làm việc khoa học, có kỷ cương và dân chủ, đòi hỏi các nhà lãnh đạo, quản lý cũng như cán bộ, công chức, viên chức nói chung và các lưu trữ viên của cơ quan nói riêng nghiêm túc thực hiện và chuyển từ bắt buộc sang tự giác thực hiện.</w:t>
      </w: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iCs/>
          <w:sz w:val="28"/>
          <w:szCs w:val="28"/>
        </w:rPr>
        <w:t>1.2. Đặc điểm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Văn hóa công sở là tổng hợp của hệ thống các giá trị vật chất và tinh thần, là thành quả trí tuệ sáng tạo của con người, thể hiện bản chất nhà nước và bản sắc dân tộc của mỗi quốc gia trong mỗi giai đoạn lịch sử. Chính vì vậy văn hóa công sở có những đặc trưng sau:</w:t>
      </w: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sz w:val="28"/>
          <w:szCs w:val="28"/>
        </w:rPr>
        <w:t>- Tính hệ thống: Văn hóa công sở có tính tổ chức nhà nước và tổ chức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Tính giá trị: Văn hóa có giá trị thẩm mỹ, bởi nó giúp mỗi người luôn vươn tới cái hay, cái đẹp. Với giá trị đạo đức, văn hóa sẽ điều chỉnh hành vi của con người. Đặc trưng này làm cho văn hóa công sở có tính điều chỉnh xã hội, cộng đồng;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Tính nhân sinh: Văn hóa do con người tạo ra vì vậy nó mang tính nhân sinh;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 Tính lịch sử: Văn hóa công sở là sản phẩm của một quá trình, được tích lũy trong một thời gian dài, từ thời kỳ này sang thời kỳ khác.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Từ những đặc trưng trên, văn hóa công sở mang những bản chất cơ bản như:</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Mức độ tự quản cá nhân là trách nhiệm, mức độ độc lập và cơ hội mà các cá nhân trong công sở đó có được để thực hiện sự sáng tạo của mình;</w:t>
      </w: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sz w:val="28"/>
          <w:szCs w:val="28"/>
        </w:rPr>
        <w:t>- Tính chính quy là mức độ áp dụng quy chế, điều lệ, nội quy để kiểm soát hành vi của các cá nhân trong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Sự hỗ trợ của cấp trên, sự nhiệt tình quan tâm của người quản lý trong việc giúp đỡ cấp dưới của mình;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Sự hòa đồng là mức độ gắn bó giữa các thành viên với công sở, mức độ gắn bó này phản ánh sự gắn bó và thống nhất về mục tiêu và lợi ích của cá nhân với mục tiêu lợi ích của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Hệ thống các chuẩn mực và giá trị, nội dung của các tiêu chuẩn đánh giá, khen thưởng, kỷ luật, hình thức và mức độ thực hiện;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Khả năng chịu đựng các xung đột nội bộ và xung đột với bên ngoài, là mức độ các xung đột tồn tại trong các mối quan hệ cá nhân, các nhóm hoặc các bộ phận cũng như thái độ, thiện ý, sự trung thực, cởi mở, …</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Khả năng chịu đựng rủi ro, là mức độ mà các thành viên được khuyến khích sáng tạo, dám nghĩ, dám làm và chấp nhận may rủi;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Hình ảnh bên ngoài của công sở, là sự trang trọng, uy nghi, lịch sự, bề thế hay thiếu trang trọng, không lịch sự...</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Cs/>
          <w:sz w:val="28"/>
          <w:szCs w:val="28"/>
        </w:rPr>
        <w:t>2.1.3.Vai trò</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Những giá trị văn hóa công sở có tác dụng điều chỉnh hành vi của con người trong cơ quan nhà nước theo một quy chuẩn nhất định và quy chuẩn ấy luôn được nhiều người ủng hộ. Vì vậy, với tư cách là một sản phẩm độc đáo của trình độ xã hội loài người, văn hóa công sở có những tác động nhất định và thể hiện vai trò quan trọng của mình trong tổ chức và hoạt động của các cơ quan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Thứ nhất: Văn hóa là một yếu tố góp phần vào xây dựng môi trường làm việc tích cực, ổn định, hiệu quả, thống nhất, hợp tác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Đối với mỗi cơ quan đơn vị, khi thực hiện công việc của mình đều hướng đến những giá trị nhất định, về mục tiêu hoạt động. Nói đến văn hóa công sở là nói đến việc phát huy những năng lực bản chất cán bộ nhân viên trong công sở. Hình ảnh tốt hay xấu nơi công sở đều có thể nhận thấy qua con người, nhất là những cán bộ nhân viên đang giữ vị trí chức danh quan trọng trong cơ quan, kể cả các lưu trữ viên. Xây dựng được một nền văn hóa công sở sẽ góp phần xây dựng một nề nếp làm việc khoa học, có kỷ cương dân chủ nhờ đó góp phần tạo ra sự đoàn kết cao, chống lại sự lệch lạc, quan liêu, hách dịch, cơ hội, tạo ra </w:t>
      </w:r>
      <w:r w:rsidRPr="00FC3E42">
        <w:rPr>
          <w:sz w:val="28"/>
          <w:szCs w:val="28"/>
        </w:rPr>
        <w:lastRenderedPageBreak/>
        <w:t>được niềm tin của cán bộ công chức đối với cơ quan, nhân dân với cán bộ hành chính, góp phần nâng cao vai trò của công sở và hiệu quả hoạt động công sở cao hơn.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Tuy nhiên, sự ổn định có thể là một trong những điểm hạn chế để các cơ quan tiến hành đổi mới, cải cách hoạt động quản lý. Hoạt động văn phòng nói riêng và hoạt động của các cơ quan nói chung không thể lúc nào cũng nhất nhất bất biến, đặc biệt trước những biến động hiện nay. Khi môi trường xung quanh có sự biến đổi, điều này sẽ kéo theo sự biến đổi của môi trường làm việc. Và lúc này những tư tưởng đổi mới chắc chắn sẽ bị ảnh hưởng bởi sự ổn định của mỗi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Thứ hai: Xây dựng tác phong làm việc chuyên nghiệp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Sự tự giác trong hoạt động của cán bộ công chức trong việc tuân theo quy chế, điều lệ sẽ giúp công sở phát triển, công sở này sẽ vượt lên khác hơn, phát triển hơn so với công sở khác. Khi làm việc trong một công sở mà mọi người đều có tinh thần tự quản, tính tự giác của cán bộ công chức làm việc tại công sở thì sẽ đảm bảo cho sự hoạt động của công sở nghiêm minh, hiệu quả. Tạo ra tinh thần đoàn kết tương trợ, tin cậy lẫn nhau; tạo ra mức độ bầu không khí tập thể cởi mở, giúp cho cán bộ công chức trong công sở làm việc hiệu quả cao, góp phần đưa công sở phát triển hơn nữa.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Ở những công sở kiểu văn hóa vai trò được đề cao thì cần khuyến khích vai trò cá nhân trong điều hành công việc để phát huy hết năng lực cán bộ trên cương vị đã giao phó, để họ hăng say sản xuất nhằm đưa công sở phát triển nhanh đạt được mục tiêu của tổ chức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Ở những công sở xây dựng theo kiểu văn hóa quyền lực sẽ giúp công sở có khả năng vận động nhanh, phản ứng kịp thời trước những biến đổi của môi trường bên ngoài, giúp công sở phát triển tạo ra tính bền vững cho công sở, thực hiện mục tiêu của mình. Như vậy, văn hóa công sở có vai trò rất quan trọng trong việc tổ chức và hoạt động của công sở, vì với một công sở mà vấn đề văn hóa được đề cao thì kéo theo đó là việc vận dụng các yếu tố văn hóa trong việc thúc đẩy mọi hoạt động của công sở như có hệ thống khuyến khích thi đua khen thưởng, tạo ra bầu không khí làm việc thoải mái, sẽ kích thích mọi người hăng say làm việc. Xây dựng đổi mới các nền văn hóa trong công sở, giúp công sở ngày càng phát triển bền vững,nhanh chóng, hiệu quả cao, giúp công sở đạt được mục tiêu của cơ quan mình.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Thứ ba: Xây dựng thương hiệu của cơ quan tổ chức.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Chính những yếu tố của văn hóa công sở tạo ra nét đặc trưng trong phong thái của mỗi cơ quan tổ chức, giúp phân biệt cơ quan này với cơ quan khác. Phong thái này dễ nhận biết và là niềm tự hào của mỗi thành viên trong cơ quan đó. Tổng hợp các yếu tố: thương hiệu, cách giao tiếp ứng xử, gắn kết các thành viên, tạo động lực làm việc, môi trường làm việc chuyên nghiệp. Văn hóa công sở sẽ làm tăng hiệu quả hoạt động và tạo sự khác biệt cho mỗi cơ quan tổ chức. </w:t>
      </w:r>
      <w:r w:rsidRPr="00FC3E42">
        <w:rPr>
          <w:sz w:val="28"/>
          <w:szCs w:val="28"/>
        </w:rPr>
        <w:lastRenderedPageBreak/>
        <w:t>Tóm lại, văn hóa công sở có tác động to lớn đối với đời sống con người nói chung, tổ chức và hoạt động của công sở nói riêng.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Do đó, Nhà nước cần phải xây dựng và phát triển một nền văn hóa công sở vững mạnh.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Thứ tư:Văn hóa công sở là nền tảng để các nhân viên phấn đấu vì một mục đích chung. Văn hóa suy cho cùng luôn hướng tới cái chân - thiện - mỹ. Và một trong cái đích cuối cùng mà văn hóa hướng tới đó là đạt được mục tiêu của tổ chức. Cách thức đạt được mục tiêu, tức cách thức làm việc như nào, văn hóa cũng là một kênh truyền tải. Như vậy, ngay từ khi gia nhập vào cơ quan, các nhân viên mới đã phải tìm hiểu và thâm nhập vào những giá trị văn hóa của tổ chức. Đồng thời, họ cũng phải tìm hiểu về mục tiêu của tổ chức, trong quá trình làm việc và cống hiến, họ cũng phải phấn đấu vì mục đích chung đó. Văn hóa công sở chính là con đường ngắn nhất để truyền đạt mục tiêu hay giá trị của tổ chức tới các cán bộ, nhân viên.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Tóm lại, văn hóa công sở có tác động to lớn đối với đời sống con người nói chung,tổ chức và hoạt động của công sở nói riêng. Do đó, Nhà nước cần phải xây dựng và phát triển một nền văn hóa công sở vững mạnh.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Cs/>
          <w:sz w:val="28"/>
          <w:szCs w:val="28"/>
        </w:rPr>
        <w:t>2. Các yếu tố cấu thành văn hóa công sở</w:t>
      </w: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iCs/>
          <w:sz w:val="28"/>
          <w:szCs w:val="28"/>
        </w:rPr>
        <w:t>2.1. Các yếu tố bên ngoài</w:t>
      </w: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iCs/>
          <w:sz w:val="28"/>
          <w:szCs w:val="28"/>
        </w:rPr>
        <w:t>2.1.1. Quy định chung của Đảng,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Nhà nước ta đã ban hành nhiều văn bản quy định việc xây dựng hoạt động văn hóa công sở. Một số văn bản đã được ban hành: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1.</w:t>
      </w:r>
      <w:r w:rsidR="00BB71AE" w:rsidRPr="00FC3E42">
        <w:rPr>
          <w:sz w:val="28"/>
          <w:szCs w:val="28"/>
        </w:rPr>
        <w:t xml:space="preserve"> </w:t>
      </w:r>
      <w:r w:rsidRPr="00FC3E42">
        <w:rPr>
          <w:sz w:val="28"/>
          <w:szCs w:val="28"/>
        </w:rPr>
        <w:t>Luật Tiếp công dân được Quốc hội CHXHCNVN khóa XIII, kỳ họp thứ 6 thông qua ngày 25 tháng 11 năm 2013. Luật tiếp công dân với nội dung: Quy định trách nhiệm tiếp công dân, quyền và nghĩa vụ của người đến khiếu nại, tố cáo, kiến nghị, phản ánh; việc tổ chức hoạt động tiếp công dân tại trụ sở tiếp dân, địa điểm tiếp công dân của cơ quan, tổ chức, đơn vị và điều kiện bảo đảm cho hoạt động tiếp công dân. Trong đó quy định cụ thể việc tiếp công dân tại các cơ quan cấp trung ương, địa phương tại các cơ quan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2. Quyết định số </w:t>
      </w:r>
      <w:hyperlink r:id="rId7" w:tgtFrame="_blank" w:tooltip="Quyết định 129/2007/QĐ-TTg" w:history="1">
        <w:r w:rsidRPr="00FC3E42">
          <w:rPr>
            <w:rStyle w:val="Hyperlink"/>
            <w:color w:val="auto"/>
            <w:sz w:val="28"/>
            <w:szCs w:val="28"/>
            <w:u w:val="none"/>
          </w:rPr>
          <w:t>129/2007/QĐ-TTg</w:t>
        </w:r>
      </w:hyperlink>
      <w:r w:rsidRPr="00FC3E42">
        <w:rPr>
          <w:sz w:val="28"/>
          <w:szCs w:val="28"/>
        </w:rPr>
        <w:t> ngày 2/8/2007 ban hành Quy chế VHCS tại các cơ quan hành chính nhà nước. Quy chế này gồm 3 chương và 16 điều. Một số quy định điển hình trong Quyết định </w:t>
      </w:r>
      <w:hyperlink r:id="rId8" w:tgtFrame="_blank" w:tooltip="Quyết định 129/2007/QĐ-TTg" w:history="1">
        <w:r w:rsidRPr="00FC3E42">
          <w:rPr>
            <w:rStyle w:val="Hyperlink"/>
            <w:color w:val="auto"/>
            <w:sz w:val="28"/>
            <w:szCs w:val="28"/>
            <w:u w:val="none"/>
          </w:rPr>
          <w:t>129/2007/QĐ-TTg</w:t>
        </w:r>
      </w:hyperlink>
      <w:r w:rsidRPr="00FC3E42">
        <w:rPr>
          <w:sz w:val="28"/>
          <w:szCs w:val="28"/>
        </w:rPr>
        <w:t> như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Các quy định về trụ sở làm việc: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Bài trí công sở: Cơ quan phải có biển tên được đặt tại cổng chính, ghi rõ tên gọi đầy đủ bằng tiếng Việt và địa chỉ của cơ quan (Bộ Nội vụ hướng dẫn thống nhất cách thể hiện biển tên cơ quan). Cơ quan có trách nhiệm bố trí khu vực để phương tiện giao thông của cán bộ, công chức, viên chức và của người đến giao dịch, làm việc. Không thu phí gửi phương tiện giao thông của người đến giao dịch, làm việc.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 Phòng làm việc: Phòng làm việc phải có biển tên ghi rõ tên đơn vị, họ và tên chức danh cán bộ, công chức, viên chức; việc sắp xếp bài trí phòng làm việc phải đảm bảo gọn gàng, ngăn nắp, khoa học, hợp lý; không lập bàn thờ, thắp hương, không đun nấu trong phòng làm việc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Quốc huy được treo trang trọng tại phía trên cổng chính hoặc tòa nhà chính. Kích cỡ Quốc huy phải phù hợp với không gian treo.Không treo Quốc huy quá cũ hoặc bị hư hỏng. Quốc kỳ được treo nơi trang trọng trước công sở hoặc tòa nhà chính. Quốc kỳ phải đúng tiêu chuẩn về kích thước, màu sắc đã được Hiến pháp quy định. Việc treo Quốc kỳ trong các buổi lễ, đón tiếp khách nước ngoài và lễ tang tuân theo quy định về nghi lễ nhà nước và đón tiếp khách nước ngoài, tổ chức lễ tang.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Các quy định về văn hóa, giao tiếp, ứng xử của cán bộ công chức: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Cán bộ, công chức, viên chức khi thi hành nhiệm vụ phải thực hiện các quy định về những việc phải làm và những việc không được làm theo quy định của pháp luật;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Trong giao tiếp và ứng xử, cán bộ, công chức, viên chức phải có thái độ lịch sự, tôn trọng. Ngôn ngữ giao tiếp phải rõ ràng, mạch lạc; không nói tục, nói tiếng lóng, quát nạt;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Giao tiếp và ứng xử với nhân dân: phải nhã nhặn, lắng nghe ý kiến, giải thích, hướng dẫn rõ ràng, cụ thể về các quy định liên quan đến giải quyết công việc;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Cán bộ, công chức, viên chức không được có thái độ hách dịch, nhũng nhiễu, gây khó khăn, phiền hà khi thực hiện nhiệm vụ;</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Giao tiếp và ứng xử với đồng nghiệp phải có thái độ trung thực, thân thiện, hợp tác;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Khi giao tiếp qua điện thoại, cán bộ, công chức, viên chức phải xưng tên, cơ quan, đơn vị nơi công tác; trao đổi ngắn gọn, tập trung vào nội dung công việc; không ngắt điện thoại đột ngột.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Ngoài ra, Chính phủ còn ban hành một số quy định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Nghị định </w:t>
      </w:r>
      <w:hyperlink r:id="rId9" w:tgtFrame="_blank" w:tooltip="Nghị định 64/2014/NĐ-CP" w:history="1">
        <w:r w:rsidRPr="00FC3E42">
          <w:rPr>
            <w:rStyle w:val="Hyperlink"/>
            <w:color w:val="auto"/>
            <w:sz w:val="28"/>
            <w:szCs w:val="28"/>
            <w:u w:val="none"/>
          </w:rPr>
          <w:t>64/2014/NĐ-CP</w:t>
        </w:r>
      </w:hyperlink>
      <w:r w:rsidRPr="00FC3E42">
        <w:rPr>
          <w:sz w:val="28"/>
          <w:szCs w:val="28"/>
        </w:rPr>
        <w:t> ngày 26/6/2014 về việc hướng dẫn Luật tiếp công dân 2013, có hiệu lực ngày 15/8/2014.</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Nghị định số </w:t>
      </w:r>
      <w:hyperlink r:id="rId10" w:tgtFrame="_blank" w:tooltip="Nghị định 145/2013/NĐ-CP" w:history="1">
        <w:r w:rsidRPr="00FC3E42">
          <w:rPr>
            <w:rStyle w:val="Hyperlink"/>
            <w:color w:val="auto"/>
            <w:sz w:val="28"/>
            <w:szCs w:val="28"/>
            <w:u w:val="none"/>
          </w:rPr>
          <w:t>145/2013/NĐ-CP</w:t>
        </w:r>
      </w:hyperlink>
      <w:r w:rsidRPr="00FC3E42">
        <w:rPr>
          <w:sz w:val="28"/>
          <w:szCs w:val="28"/>
        </w:rPr>
        <w:t> ngày 29/10/2013 quy định về tổ chức ngày kỷ niệm, nghi thức trao tặng, đón nhận hình thức khen thưởng, danh hiệu thi đua, nghi lễ đối ngoại và đón, tiếp khách nước ngoài.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2.1.2. Các mối quan hệ của cơ quan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Văn hóa công sở có sự kế thừa và tiếp thu có chọn lọc những tính văn hóa từ bên trong và bên ngoài công sở, cơ quan hay tổ chức, từ quá khứ đến tương lai cho nên trong một chừng mực nào đó sẽ giúp công sở tạo nên những chuẩn </w:t>
      </w:r>
      <w:r w:rsidRPr="00FC3E42">
        <w:rPr>
          <w:sz w:val="28"/>
          <w:szCs w:val="28"/>
        </w:rPr>
        <w:lastRenderedPageBreak/>
        <w:t>mực, phá tính cục bộ, sự đối lập có tính bản thể của các công sở nói riêng. Đó là một trong những yếu tố cấu thành nên văn hóa của mỗi công sở.</w:t>
      </w: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iCs/>
          <w:sz w:val="28"/>
          <w:szCs w:val="28"/>
        </w:rPr>
        <w:t>2.1.3. Các đối tượng phục vụ của cơ quan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Công sở là nơi công dân, các cơ quan hữu quan, bạn đồng nghiệp trong ngành… đến liên hệ, công tác. Vì vậy, cán bộ, viên chức làm việc ở đây cần có những ứng xử văn minh, thanh lịch trong giao tiếp. Đặc biệt là những cán bộ, viên chức làm công tác văn thư; những người thư ký làm việc ở văn phòng Ủy ban nhân dân, văn phòng các Bộ hoặc các công ty lớn thì thường xuyên phải giao tiếp với nhiều đối tượng trong và ngoài cơ quan. Mỗi đối tượng đến giao dịch thường có những yêu cầu, mục đích và tâm trạng khác nhau. Kết quả công việc lại không phải lúc nào cũng đúng như điều họ muốn, dễ dẫn đến những tình trạng căng thẳng trong giao tiếp, thái độ phục vụ cán bộ không đúng… Vì vậy, đối tượng phục vụ của cơ quan cũng là một trong những yếu tố cấu thành nên văn hóa công sở của cơ quan đó.</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Để phục vụ tốt các đối tượng đến liên hệ công tác với cơ quan yêu cầu đầu tiên là: Mỗi cán bộ, viên chức phải hiểu rõ chức năng, nhiệm vụ, quyền hạn và trách nhiệm của cơ quan, công sở mình để thực hiện tốt phần nhiệm vụ của bản thân cũng như của cơ quan. Thứ hai là phải có tính cởi mở, quảng giao và kỹ năng giao tiếp tốt để phục vụ các đối tượng đến liên hệ. Thứ ba là phải có khả năng kiềm chế cảm xúc trong giao tiếp. Thực hiện được ba yêu cầu trên thì mỗi cán bộ, viên chức sẽ tạo được ấn tượng tốt với các đối tượng đến liên hệ công tác, mang lại hiệu quả cao trong công việc và góp phần xây dựng văn hóa công sở cho cơ quan mình.</w:t>
      </w:r>
    </w:p>
    <w:p w:rsidR="00080DEB" w:rsidRPr="00FC3E42" w:rsidRDefault="00080DEB" w:rsidP="003B7E6D">
      <w:pPr>
        <w:pStyle w:val="NormalWeb"/>
        <w:shd w:val="clear" w:color="auto" w:fill="FFFFFF"/>
        <w:spacing w:before="120" w:beforeAutospacing="0" w:after="0" w:afterAutospacing="0"/>
        <w:ind w:firstLine="720"/>
        <w:rPr>
          <w:b/>
          <w:sz w:val="28"/>
          <w:szCs w:val="28"/>
        </w:rPr>
      </w:pPr>
      <w:r w:rsidRPr="00FC3E42">
        <w:rPr>
          <w:b/>
          <w:iCs/>
          <w:sz w:val="28"/>
          <w:szCs w:val="28"/>
        </w:rPr>
        <w:t>2.2. Các yếu tố bên trong</w:t>
      </w:r>
    </w:p>
    <w:p w:rsidR="00080DEB" w:rsidRPr="00FC3E42" w:rsidRDefault="00080DEB" w:rsidP="003B7E6D">
      <w:pPr>
        <w:pStyle w:val="NormalWeb"/>
        <w:shd w:val="clear" w:color="auto" w:fill="FFFFFF"/>
        <w:spacing w:before="120" w:beforeAutospacing="0" w:after="0" w:afterAutospacing="0"/>
        <w:ind w:firstLine="720"/>
        <w:rPr>
          <w:sz w:val="28"/>
          <w:szCs w:val="28"/>
        </w:rPr>
      </w:pPr>
      <w:r w:rsidRPr="00FC3E42">
        <w:rPr>
          <w:iCs/>
          <w:sz w:val="28"/>
          <w:szCs w:val="28"/>
        </w:rPr>
        <w:t>2.2.1. Yếu tố con người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Con người là nhân tố quyết định văn hóa công sở, quyết định sự thành bại cũng như dấu ấn ghi lại của công sở trong suốt quá trình tổ chức đó hoạt động, thông qua: Cách giao tiếp ứng xử, việc thực hiện các nội quy, quy chế … Ví dụ: Một cán bộ văn thư có thái độ giao tiếp tốt với các đối tượng đến liên hệ công tác, một người thư ký làm việc ở văn phòng Ủy ban nhân dân tiếp đón người dân đến giải quyết các thủ tục hành chính rất nhiệt tình, chu đáo, một lưu trữ viên nhiệt tình trong việc giúp cán bộ của các phòng ban chuyên môn tìm tài liệu … sẽ tạo ấn tượng tốt và góp phần vào việc hình thành văn hóa công sở của cơ quan.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Văn hóa công sở của cơ quan, tổ chức phụ thuộc vào khả năng nhận thức, năng lực tổ chức, điều hành hoạt động công sở của nhân sự giữ chức vụ lãnh đạo, quản lý. Nếu người lãnh đạo nhận thức rõ sự cần thiết, tầm quan trọng của việc xây dựng văn hóa công sở, có sự quan tâm và nỗ lực cần thiết cho việc xây dựng và phát triển văn hóa công sở trong cơ quan, đơn vị mình, đồng thời có năng lực tổ chức, điều hành hoạt động công sở bảo đảm sự đoàn kết, dân chủ, rõ ràng, minh bạch và hiệu quả trong mọi hoạt động… thì văn hóa công sở sẽ không ngừng được tăng cường và đảm bảo thực hiện. Ngược lại, nếu người lãnh </w:t>
      </w:r>
      <w:r w:rsidRPr="00FC3E42">
        <w:rPr>
          <w:sz w:val="28"/>
          <w:szCs w:val="28"/>
        </w:rPr>
        <w:lastRenderedPageBreak/>
        <w:t>đạo quan liêu, cửa quyền, tổ chức điều hành mất dân chủ, không được cấp dưới ủng hộ, gây mất đoàn kết trong cơ quan thì không thể phát huy tác dụng của văn hóa công sở, làm ảnh hưởng tới kết quả thực hiện nhiệm vụ của cơ quan, đơn vị. Do đó, cần đề cao vai trò, trách nhiệm của người đứng đầu cơ quan, đơn vị trong việc xây dựng, nâng cao văn hóa công sở trong các cơ quan hành chính hiện nay.</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Bên cạnh đó, văn hóa nơi công sở là nơi thể hiện đạo đức, phẩm chất, trình độ văn hóa của mỗi người của mỗi cán bộ, công nhân viên chức trong khi thực thi nhiệm vụ, nên yếu tố con người được coi là yếu tố quyết định đến việc hình thành, xây dựng văn hóa của mỗi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Cs/>
          <w:sz w:val="28"/>
          <w:szCs w:val="28"/>
        </w:rPr>
        <w:t>2.2.2. Nội quy, quy chế làm việc của cơ quan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Trong công sở, việc ban hành nội quy, quy chế là nhằm cụ thể hóa những nhiệm vụ quyền hạn của các cơ quan ban hành, chứ không phải tự định ra những nhiệm vụ quyền hạn mới, nghĩa là phải bao gồm những quy định nhằm thực hiện chức năng nhiệm vụ quyền hạn nói trên và nêu rõ quy tắc tổ chức hoạt động của cơ quan, tổ chức đó. Đối với người làm cán bộ công tác văn thư lưu trữ thì nội quy, quy chế được thể hiện rõ qua việc tổ chức sử dụng và giải quyết văn bản đi và đến kịp thời đúng địa điểm thời gian. Cách thức xử lý đảm bảo đúng nguyên tắc, quy trình ban hành văn bản.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Vai trò của nội quy, quy chế đối với việc xây dựng văn hóa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Quy định việc thực hiện chức năng, nhiệm vụ, quyền hạn của cơ quan, tổ chức, do vậy nó ảnh hưởng trực tiếp đến việc phát triển của chính cơ quan đó.</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Nội quy, quy chế sẽ xác định cách thức, nguyên tắc, chế độ, thủ tục hành chính, quy trình... trong giải quyết công việc nội bộ cũng như những công việc bên ngoài cơ quan.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Nội quy, quy chế giúp nâng cao năng suất, chất lượng và hiệu quả công việc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Quy chế giúp cụ thể hóa quy định của pháp luật đảm bảo những qui định đó được thực hiện một cách nghiêm túc trong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Là công cụ đảm bảo tính dân chủ, góp phần làm giảm hoặc ngăn chặn biểu hiện của bệnh quan liêu cửa quyền.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Yêu cầu xây dựng nội quy, quy chế công sở trong cơ quan: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Đầy đủ về mặt nội dung;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Ban hành đúng thể thức;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Có giá trị pháp lý;</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Có tính khả thi.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Cs/>
          <w:sz w:val="28"/>
          <w:szCs w:val="28"/>
        </w:rPr>
        <w:t>2.2.3. Chế độ chính sách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Chế độ chính sách có vai trò đối với việc xây dựng văn hóa công sở được thể hiện như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Đảm bảo tính thống nhất trong hoạt động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Khi ban hành các chế độ chính sách thì các các bộ, nhân viên trong công sở phải nghiêm túc thực hiện và chấp hành nghiêm chỉnh góp phần vào việc thực hiện mục tiêu chung.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Hệ thống chế độ chính sách là một trong những công cụ kiểm tra giám sát đội ngũ cán bộ, nhân viên trong công sở nhằm điều chỉnh, định hướng các hoạt động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Hệ thống chính sách tạo sự công bằng, khách quan góp phần thực hiện chức năng, nhiệm vụ của cơ quan, tổ chức.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Động viên, khích lệ đội ngũ nhân sự</w:t>
      </w:r>
      <w:r w:rsidRPr="00FC3E42">
        <w:rPr>
          <w:i/>
          <w:iCs/>
          <w:sz w:val="28"/>
          <w:szCs w:val="28"/>
        </w:rPr>
        <w:t>: </w:t>
      </w:r>
      <w:r w:rsidRPr="00FC3E42">
        <w:rPr>
          <w:sz w:val="28"/>
          <w:szCs w:val="28"/>
        </w:rPr>
        <w:t>Bảo đảm khen thưởng nghiêm túc, khách quan, kịp thời và công khai hóa, đúng người, đúng thành tích…tạo điều kiện kích thích cán bộ công chức, viên chức đạt hiệu quả công việc cao, từ đó thấy gắn bó với cơ quan,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Xây dựng và phát triển thương hiệu: Thể hiện qua những yếu tố: đồng phục; cách giao tiếp, ứng xử, môi trường làm việc, slogan …</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Cs/>
          <w:sz w:val="28"/>
          <w:szCs w:val="28"/>
        </w:rPr>
        <w:t>2.2.4. Môi trường làm việc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Khi xây dựng môi trường làm việc cần đảm bảo các nguyên tắc: kinh tế, thuận tiện, thẩm mỹ, phong thủy …giúp người cán bộ làm công tác văn thư lưu trữ tiết kiệm thời gian, nâng cao hiệu quả và chất lượng công việc.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Cs/>
          <w:sz w:val="28"/>
          <w:szCs w:val="28"/>
        </w:rPr>
        <w:t>3. Xây dựng văn hóa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Công sở là một tổ chức thực hiện cơ chế điều hành, kiểm soát công việc hành chính, là nơi soạn thảo văn bản để thực hiện công vụ, đảm bảo thông tin cho hoạt động của bộ máy quản lý nhà nước, nơi phối hợp hoạt động thực hiện một nhiệm vụ được nhà nước giao. Công sở là nơi thường xuyên tiếp xúc với nhân dân, với các cơ quan hữu quan, đồng cấp và cấp trên. Cơ sở hạ tầng, trang thiết bị hiện đại nơi công sở chỉ đóng vai trò hỗ trợ trong quá trình làm việc và giao tiếp, yếu tố quan trọng hơn cả chính là yếu tố con người. Khái niệm xây dựng văn hóa công sở được hiểu như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“Xây dựng văn hóa công sở là xây dựng lề lối, nề nếp làm việc khoa học, có trật tự kỷ cương, tuân theo những nội quy, quy định chung nhưng không mất đi tính dân chủ”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Trong môi trường làm việc năng động và chuyên nghiệp như hiện nay, bên cạnh việc sáng tạo để tìm ra phương pháp giúp làm việc nhanh hơn và đạt hiệu quả cao hơn thì việc xây dựng giá trị riêng của bản thân thông qua việc hình thành những thói quen, lề lối làm việc, phong cách ứng xử cùng hành vi văn minh, lịch sự chốn công sở là điều hết sức quan trọng.</w:t>
      </w:r>
    </w:p>
    <w:p w:rsidR="00080DEB" w:rsidRPr="00FC3E42" w:rsidRDefault="00080DEB" w:rsidP="003B7E6D">
      <w:pPr>
        <w:pStyle w:val="NormalWeb"/>
        <w:shd w:val="clear" w:color="auto" w:fill="FFFFFF"/>
        <w:spacing w:before="120" w:beforeAutospacing="0" w:after="0" w:afterAutospacing="0"/>
        <w:ind w:firstLine="720"/>
        <w:jc w:val="both"/>
        <w:rPr>
          <w:b/>
          <w:sz w:val="28"/>
          <w:szCs w:val="28"/>
        </w:rPr>
      </w:pPr>
      <w:r w:rsidRPr="00FC3E42">
        <w:rPr>
          <w:b/>
          <w:iCs/>
          <w:sz w:val="28"/>
          <w:szCs w:val="28"/>
        </w:rPr>
        <w:t>3.1. Yêu cầu cần thiết để xây dựng văn hóa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Nhu cầu cần thiết của việc xây dựng và nâng cao văn hóa công sở chính là xuất phát từ chính vai trò của văn hóa công sở trong đời sống xã hội và trong hoạt động của bộ máy hành chính mà ở đó văn hóa công sở là một bộ phận cấu thành. Công tác văn thư lưu trữ là một bộ phận không thể thiếu trong hoạt động văn phòng, người cán bộ văn thư lưu trữ chính là bộ mặt của văn phòng trong khâu xử lý sắp xếp lưu trữ các tài liệu hợp lý vì vậy văn hóa đóng vai trò to lớn trong việc xây dựng nề nếp làm việc khoa học, có kỷ cương, dân chủ. Nó đòi hỏi các thành viên trong công sở phải quan tâm đến hiệu quả công việc chung của công sở, giúp cho mỗi cán bộ công chức tự nhìn lại mình, đánh giá mình, chống lại những biểu hiện thiếu văn hóa như tham ô, móc ngoặc, quan liêu, hách dịch, cửa quyền, cơ hội. Bên cạnh đó yếu tố văn hóa còn giúp cho mỗi thành viên trong công sở phải tôn trọng ý thức kỷ luật, danh dự của công sở, quan hệ thân ái, đoàn kết, hợp tác vì sự nghiệp chung của cơ quan, đơn vị.</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Thấy rõ được vai trò trên của văn hóa công sở, Ngày 02/8/2007, Thủ tướng Chính phủ đã ban hành Quyết định số </w:t>
      </w:r>
      <w:hyperlink r:id="rId11" w:tgtFrame="_blank" w:tooltip="Quyết định 129/2007/QĐ-TTg" w:history="1">
        <w:r w:rsidRPr="00FC3E42">
          <w:rPr>
            <w:rStyle w:val="Hyperlink"/>
            <w:color w:val="auto"/>
            <w:sz w:val="28"/>
            <w:szCs w:val="28"/>
            <w:u w:val="none"/>
          </w:rPr>
          <w:t>129/2007/QĐ-TTg</w:t>
        </w:r>
      </w:hyperlink>
      <w:r w:rsidRPr="00FC3E42">
        <w:rPr>
          <w:sz w:val="28"/>
          <w:szCs w:val="28"/>
        </w:rPr>
        <w:t> , quy định về việc thực hiện văn hóa công sở trong cơ quan hành chính Nhà nước. Không thể phủ nhận những chuyển biến tích cực sau một thời gian thực hiện quyết định này:</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Đầu tiên là những biểu hiện thiếu văn hóa trong việc thiết lập hệ thống mục tiêu cá nhân trong công sở. Nếu mục tiêu chung của công sở là hoàn thành một cách tốt nhất chức năng, nhiệm vụ được giao, thì mục tiêu riêng của từng cán bộ, công chức rất phong phú và đa dạng. Đặc biệt đối với người cán bộ làm công tác văn thư lưu trữ cho thấy cán bộ, công chức không quan tâm đến sứ mệnh của tổ chức mình đang phục vụ.</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Thời gian gần đây trong công tác tổ chức và giải quyết văn bản có một bộ phận không nhỏ cán bộ, công chức, viên chức nhà nước tỏ ra thờ ơ, vô cảm trước nguyện vọng của công dân, tiếp và giải quyết các thủ tục hành chính cho công dân một cách thiếu nhiệt tình.Đây là một biểu hiện kém văn hóa của những người thực thi pháp luật.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Đã có nhiều văn bản cấm hút thuốc, sử dụng chất có cồn trong giờ làm việc, nhưng th</w:t>
      </w:r>
      <w:r w:rsidRPr="00FC3E42">
        <w:rPr>
          <w:sz w:val="28"/>
          <w:szCs w:val="28"/>
          <w:lang w:val="vi-VN"/>
        </w:rPr>
        <w:t>ự</w:t>
      </w:r>
      <w:r w:rsidRPr="00FC3E42">
        <w:rPr>
          <w:sz w:val="28"/>
          <w:szCs w:val="28"/>
        </w:rPr>
        <w:t>c t</w:t>
      </w:r>
      <w:r w:rsidRPr="00FC3E42">
        <w:rPr>
          <w:sz w:val="28"/>
          <w:szCs w:val="28"/>
          <w:lang w:val="vi-VN"/>
        </w:rPr>
        <w:t>ế</w:t>
      </w:r>
      <w:r w:rsidRPr="00FC3E42">
        <w:rPr>
          <w:sz w:val="28"/>
          <w:szCs w:val="28"/>
        </w:rPr>
        <w:t> còn tồn tại rất nhiều hạn chế.</w:t>
      </w:r>
      <w:r w:rsidR="00DA67C1" w:rsidRPr="00FC3E42">
        <w:rPr>
          <w:sz w:val="28"/>
          <w:szCs w:val="28"/>
        </w:rPr>
        <w:t xml:space="preserve"> </w:t>
      </w:r>
      <w:r w:rsidRPr="00FC3E42">
        <w:rPr>
          <w:sz w:val="28"/>
          <w:szCs w:val="28"/>
        </w:rPr>
        <w:t>Có cán bộ, công chức từng tuyên bố: “Thà bỏ việc chứ không bỏ thuốc lá!”… Sử dụng chất có cồn trong giờ làm việc là một vấn đề phổ biến hiện nay ở các công sở. Thật ra không nhiều người muốn như vậy, nhưng việc trao đổi thông tin, quan hệ công tác giữa các cơ quan, đơn vị, doanh nghiệp là nhiệm vụ thường xuyên, đi liền với đó là quan hệ giao tiếp thông qua tách trà, ly rượu, đã tiếp khách thì thường là phải có rượu, bia, vì “phi tửu bất thành lễ”, nếu không thì e không phải đạo, không hiếu khách, mà đã tiếp khách thì cả chủ và khách đều phải vui vẻ, nhiệt thành, tạo nên không gian văn hóa ẩm thực rất đa dạng và chứa đựng nhiều cảm xúc. Nếu việc giao lưu ẩm thực ở mức độ vừa phải thì không sao, song thực tế thường hay quá đà, đây đã làm mất thời gian, tổn hại sức khỏe và gây lãng phí tiền bạc của tập thể, cá nhân.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lastRenderedPageBreak/>
        <w:t>- Lãng phí là một biểu hiện thiếu văn hóa hiện nay ở một số công sở. Lãng phí thời gian làm việc: Buôn chuyện tại công sở, làm việc riêng trong giờ hành chính hoặc trong thời gian đi công tác. Lãng phí nguồn lực công như: Tiền điện thoại, tiền điện, vật tư văn phòng...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Đối với các cán bộ văn thư thường xuyên phải giao tiếp với các đối tượng đến từ nhiều đơn vị trong và ngoài cơ quan thì vẫn tồn tại tình trạng: Giải quyết các thủ tục hành chính chưa nhiệt tình, hiệu quả; thái độ giao tiếp với khách đến liên hệ công tác còn chưa đúng mực; chưa thực hiện đúng các quy định về chuyên môn như: lập hồ sơ hiện hành, nộp lưu hồ sơ theo đúng thời gian quy định...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Từ những thực tế còn tồn tại như trên, đặt ra một yêu cầu cấp thiết về việc xây dựng văn hóa công sở cho mỗi cơ quan, đơn vị. Để xây dựng tốt văn hóa công sở yêu cầu trước hết phải đặt ra cho chính bản thân mỗi cán bộ, viên chức (dù giữ vị trí lãnh đạo, quản lý trong cơ quan hay chỉ là nhân viên hành chính, văn thư, lưu trữ...) thì đều phải nâng cao tinh thần trách nhiệm, coi chính mình là một trong những yếu tố cấu thành nên văn hóa công sở; thực hiện tốt chức năng nhiệm vụ, quyền hạn của bản thân, đảm bảo thực hiện tốt các quy định, quy chế của cơ quan, đơn vị mình.</w:t>
      </w:r>
    </w:p>
    <w:p w:rsidR="00080DEB" w:rsidRPr="00FC3E42" w:rsidRDefault="00080DEB" w:rsidP="003B7E6D">
      <w:pPr>
        <w:pStyle w:val="NormalWeb"/>
        <w:shd w:val="clear" w:color="auto" w:fill="FFFFFF"/>
        <w:spacing w:before="120" w:beforeAutospacing="0" w:after="0" w:afterAutospacing="0"/>
        <w:ind w:firstLine="720"/>
        <w:jc w:val="both"/>
        <w:rPr>
          <w:b/>
          <w:sz w:val="28"/>
          <w:szCs w:val="28"/>
        </w:rPr>
      </w:pPr>
      <w:r w:rsidRPr="00FC3E42">
        <w:rPr>
          <w:b/>
          <w:iCs/>
          <w:sz w:val="28"/>
          <w:szCs w:val="28"/>
        </w:rPr>
        <w:t>3.2. Nội dung xây dựng văn hóa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3.2.1. Những nguyên tắc xây dựng văn hóa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Phù hợp với truyền thống, bản sắc văn hóa dân tộc và điều kiện kinh tế -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Phù hợp với định hướng xây dựng đội ngũ cán bộ, công chức, viên chức chuyên nghiệp, hiện đại theo chủ trương chung của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Phù hợp với các quy định của pháp luật và quy định, quy chế của mỗi cơ quan,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3.2.2. Mục đích xây dựng văn hóa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Bảo đảm tính trang nghiêm và hiệu quả hoạt động của các cơ quan;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Xây dựng phong cách ứng xử chuẩn mực của cán bộ, công chức, viên chức trong hoạt động công vụ, hướng tới mục tiêu xây dựng đội ngũ cán bộ, công chức, viên chức có phẩm chất đạo đức tốt, hoàn thành xuất sắc nhiệm vụ được giao.</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3.2.3. Nội dung xây dựng văn hóa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Một là, xây dựng hệ giá trị chuẩn.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Xây dựng hệ giá trị chuẩn về “Văn hóa công sở” là yêu cầu trước tiên. Hệ thống giá trị này được thể hiện thông qua các quy định, quy chế, các văn bản quy định khác của mỗi cơ quan, công sở. Nó vừa là căn cứ để mỗi cán bộ, viên chức tham chiếu những hành động, lời nói, trang phục, cách giao tiếp ứng xử trong môi trường công sở, vừa là công cụ để các nhà quản lý kiểm tra, kiểm soát </w:t>
      </w:r>
      <w:r w:rsidRPr="00FC3E42">
        <w:rPr>
          <w:sz w:val="28"/>
          <w:szCs w:val="28"/>
        </w:rPr>
        <w:lastRenderedPageBreak/>
        <w:t>việc thực thi văn hóa công sở trong mỗi cơ quan. Ví dụ: Mỗi cơ quan cần ban hành quy chế văn hóa công sở, quy chế ra - vào cơ quan, quy chế thường trực; các phòng ban chuyên môn cần ban hành quy chế, quy định riêng cho phòng ban mình: Quy định phòng đọc (dành cho thư viện); quy định mượn tài liệu (dành cho phòng lưu trữ)...</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Hai là, xây dựng bầu không kh</w:t>
      </w:r>
      <w:r w:rsidRPr="00FC3E42">
        <w:rPr>
          <w:sz w:val="28"/>
          <w:szCs w:val="28"/>
          <w:lang w:val="vi-VN"/>
        </w:rPr>
        <w:t>í</w:t>
      </w:r>
      <w:r w:rsidRPr="00FC3E42">
        <w:rPr>
          <w:sz w:val="28"/>
          <w:szCs w:val="28"/>
        </w:rPr>
        <w:t> làm việc.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Xây dựng và gìn giữ bầu không khí làm việc nơi công sở là một trong những điều quan trọng hiện nay để người cán bộ làm công tác văn thư lưu trữ không cảm thấy nhàm chán và thiếu nhiệt huyết.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i/>
          <w:iCs/>
          <w:sz w:val="28"/>
          <w:szCs w:val="28"/>
        </w:rPr>
        <w:t>- </w:t>
      </w:r>
      <w:r w:rsidRPr="00FC3E42">
        <w:rPr>
          <w:sz w:val="28"/>
          <w:szCs w:val="28"/>
        </w:rPr>
        <w:t>Ba là, xây dựng phong cách ứng xử chuẩn mực.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Căn cứ theo Quyết định số </w:t>
      </w:r>
      <w:hyperlink r:id="rId12" w:tgtFrame="_blank" w:tooltip="Quyết định 129/2007/QĐ-TTg" w:history="1">
        <w:r w:rsidRPr="00FC3E42">
          <w:rPr>
            <w:rStyle w:val="Hyperlink"/>
            <w:color w:val="auto"/>
            <w:sz w:val="28"/>
            <w:szCs w:val="28"/>
          </w:rPr>
          <w:t>129/2007/QĐ-TTg</w:t>
        </w:r>
      </w:hyperlink>
      <w:r w:rsidRPr="00FC3E42">
        <w:rPr>
          <w:sz w:val="28"/>
          <w:szCs w:val="28"/>
        </w:rPr>
        <w:t> của Thủ tướng Chính phủ v/v ban hành Quy chế văn hóa công sở, yêu cầu các nhà quản lý, các nhân viên phải thực hiện tốt những nội dung cơ bản sau để hình thành phong cách ứng xử chuẩn mực, góp phần xây dựng văn hóa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Trang phục: Cán bộ, công chức, viên chức phải ăn mặc gọn gàng, lịch sự, phải đeo thẻ trong quá trình thực hiện nhiệm vụ. Trong những trong những buổi lễ, cuộc họp trọng thể, các cuộc tiếp khách nước ngoài cần sử dụng lễ phục.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Giao tiếp và ứng xử: Cán bộ, công chức, viên chức phải có thái độ lịch sự, tôn trọng. Ngôn ngữ giao tiếp phải rõ ràng, mạch lạc; không nói tục, nói tiếng lóng, quát nạt.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Giao tiếp và ứng xử với nhân dân: Cần nhã nhặn, lắng nghe ý kiến, giải thích, hướng dẫn rõ ràng, cụ thể về các quy định liên quan đến giải quyết công việc. Không được có thái độ hách dịch, nhũng nhiễu, gây khó khăn, phiền hà khi thực hiện nhiệm vụ.</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Giao tiếp và ứng xử với đồng nghiệp: Những cán bộ văn thư - lưu trữ trong giao tiếp và ứng xử với đồng nghiệp phải có thái độ trung thực, thân thiện, hợp tác.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Giao tiếp qua điện thoại: Khi giao tiếp qua điện thoại, cán bộ, công chức, viên chức phải xưng tên, cơ quan, đơn vị nơi công tác; trao đổi ngắn gọn, tập trung vào nội dung công việc; không ngắt điện thoại đột ngột.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Trong bài trí công sở: Cơ quan phải có biển tên được đặt tại cổng chính, ghi rõ tên gọi đầy đủ bằng tiếng Việt và địa chỉ của cơ quan. Cơ quan có trách nhiệm bố trí khu vực để phương tiện giao thông của cán bộ, công chức, viên chức và của người đến giao dịch, làm việc. Không thu phí gửi phương tiện giao thông của người đến giao dịch, làm việc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 Phòng làm việc: Phòng làm việc phải có biển tên ghi rõ tên đơn vị, họ và tên chức danh cán bộ, công chức, viên chức; việc sắp xếp bài trí phòng làm việc phải đảm bảo gọn gàng, ngăn nắp, khoa học, hợp lý; không lập bàn thờ, thắp hương, không đun nấu trong phòng làm việc. Đặc biệt đối với các phòng ban chuyên môn đặc thù phải đáp ứng các điều kiện cơ sở vật chất để tăng hiệu quả </w:t>
      </w:r>
      <w:r w:rsidRPr="00FC3E42">
        <w:rPr>
          <w:sz w:val="28"/>
          <w:szCs w:val="28"/>
        </w:rPr>
        <w:lastRenderedPageBreak/>
        <w:t>công việc. Ví dụ: Đối với các phòng lưu trữ tài liệu phải đảm bảo các cơ sở vật chất tốt để tăng tuổi thọ của tài liệu.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Bốn là tăng cường c</w:t>
      </w:r>
      <w:r w:rsidRPr="00FC3E42">
        <w:rPr>
          <w:sz w:val="28"/>
          <w:szCs w:val="28"/>
          <w:lang w:val="vi-VN"/>
        </w:rPr>
        <w:t>ơ</w:t>
      </w:r>
      <w:r w:rsidRPr="00FC3E42">
        <w:rPr>
          <w:sz w:val="28"/>
          <w:szCs w:val="28"/>
        </w:rPr>
        <w:t> sở vật chất, kỹ thuật và tài chính cho việc xây dựng văn hóa công sở trong các cơ quan. Căn cứ vào tình hình thực tế của cơ quan, cần dự kiến kinh phí và đầu tư trang bị về cơ sở vật chất tại công sở, chẳng hạn như mô hình một cửa hiện nay đã tạo cho công sở có một phong cách chuyên nghiệp, ngăn nắp, hiện đại, phải chú ý đến yếu tố thẩm mỹ, tránh tư tưởng phô trương tại phòng làm việc; hay trang bị về trang phục, lễ phục cho cán bộ, viên chức nhằm tạo ra thương hiệu riêng cho từng công sở;.</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Lắp đặt hệ thống camera tự động đối với những bộ phận thường xuyên tiếp xúc với nhân dân như: Phòng công chứng, khai và nộp thuế, tiếp nhận và giải quyết đơn thư khiếu nại, tố cáo của công dân, bộ phận tiếp dân, bộ phận văn thư… Trên cơ sở các tiêu chí về văn hóa công sở đã quy định như: Phải tươi cười, niềm nở khi tiếp dân, phải hướng dẫn tận tình, trách nhiệm khi có công dân đến liên hệ công việc, trang phục trong khi thực thi công vụ, các hành vi gây phiền hà, tiêu cực đòi hối lộ. Kịp thời phát hiện, tiến hành lập biên bản và áp dụng các biện pháp xử lý nếu phát hiện sai phạm.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Xây dựng tiêu chí và định mức khen thưởng, kỷ luật bằng vật chất trong quá trình thực hiện văn hóa công sở.</w:t>
      </w:r>
    </w:p>
    <w:p w:rsidR="00080DEB" w:rsidRPr="00FC3E42" w:rsidRDefault="00080DEB" w:rsidP="003B7E6D">
      <w:pPr>
        <w:spacing w:before="120"/>
        <w:rPr>
          <w:rFonts w:ascii="Times New Roman" w:hAnsi="Times New Roman"/>
          <w:b/>
          <w:bCs/>
          <w:lang w:val="vi-VN"/>
        </w:rPr>
      </w:pPr>
      <w:r w:rsidRPr="00FC3E42">
        <w:rPr>
          <w:b/>
          <w:bCs/>
          <w:lang w:val="vi-VN"/>
        </w:rPr>
        <w:br w:type="page"/>
      </w:r>
    </w:p>
    <w:p w:rsidR="00080DEB" w:rsidRPr="00FC3E42" w:rsidRDefault="00080DEB" w:rsidP="003B7E6D">
      <w:pPr>
        <w:pStyle w:val="NormalWeb"/>
        <w:shd w:val="clear" w:color="auto" w:fill="FFFFFF"/>
        <w:spacing w:before="120" w:beforeAutospacing="0" w:after="0" w:afterAutospacing="0"/>
        <w:jc w:val="center"/>
        <w:rPr>
          <w:i/>
          <w:sz w:val="28"/>
          <w:szCs w:val="28"/>
        </w:rPr>
      </w:pPr>
      <w:r w:rsidRPr="00FC3E42">
        <w:rPr>
          <w:b/>
          <w:bCs/>
          <w:i/>
          <w:sz w:val="28"/>
          <w:szCs w:val="28"/>
          <w:lang w:val="vi-VN"/>
        </w:rPr>
        <w:lastRenderedPageBreak/>
        <w:t xml:space="preserve">Chuyên đề </w:t>
      </w:r>
      <w:bookmarkEnd w:id="62"/>
    </w:p>
    <w:p w:rsidR="00080DEB" w:rsidRPr="00FC3E42" w:rsidRDefault="00080DEB" w:rsidP="003B7E6D">
      <w:pPr>
        <w:pStyle w:val="NormalWeb"/>
        <w:shd w:val="clear" w:color="auto" w:fill="FFFFFF"/>
        <w:spacing w:before="120" w:beforeAutospacing="0" w:after="0" w:afterAutospacing="0"/>
        <w:jc w:val="center"/>
        <w:rPr>
          <w:sz w:val="28"/>
          <w:szCs w:val="28"/>
        </w:rPr>
      </w:pPr>
      <w:bookmarkStart w:id="63" w:name="muc_6_name"/>
      <w:r w:rsidRPr="00FC3E42">
        <w:rPr>
          <w:b/>
          <w:bCs/>
          <w:sz w:val="28"/>
          <w:szCs w:val="28"/>
          <w:lang w:val="vi-VN"/>
        </w:rPr>
        <w:t>CẢI CÁCH HÀNH CHÍNH NHÀ NƯỚC</w:t>
      </w:r>
      <w:bookmarkEnd w:id="63"/>
    </w:p>
    <w:p w:rsidR="00BB71AE" w:rsidRPr="00FC3E42" w:rsidRDefault="00BB71AE" w:rsidP="003B7E6D">
      <w:pPr>
        <w:pStyle w:val="NormalWeb"/>
        <w:shd w:val="clear" w:color="auto" w:fill="FFFFFF"/>
        <w:spacing w:before="120" w:beforeAutospacing="0" w:after="0" w:afterAutospacing="0"/>
        <w:ind w:firstLine="720"/>
        <w:jc w:val="both"/>
        <w:rPr>
          <w:b/>
          <w:bCs/>
          <w:sz w:val="28"/>
          <w:szCs w:val="28"/>
        </w:rPr>
      </w:pP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sz w:val="28"/>
          <w:szCs w:val="28"/>
          <w:lang w:val="vi-VN"/>
        </w:rPr>
        <w:t>1. Những vấn đề chung về cải cách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1.1. Khái niệm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Trong vài năm trở lại đây, thuật ngữ cải cách hành chính nhà nước (hay thường nói ngắn gọn là cải cách hành chính) thường được dùng phổ biến không chỉ trong các diễn đàn học thuật, mà còn thường xuyên xuất hiện trong phát biểu của lãnh đạo, của ngôn ngữ báo chí và xã hội. Điều đó cho thấy tầm quan trọng của cải cách hành chính nhà nước đang tác động tới mọi mặt của đời sống xã hội ở Việt Nam. Vậy cải cách hành chính nhà nước là gì?</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Trước hết, cần bắt đầu từ khái niệm: cải cách. Theo từ điển Tiếng Việt: “Cải cách là sửa đổi cái cũ đã trở thành lạc hậu để cho phù hợp, đáp ứng yêu cầu của tình hình mới”</w:t>
      </w:r>
      <w:bookmarkStart w:id="64" w:name="_ftnref22"/>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"_ftn22" \o "" </w:instrText>
      </w:r>
      <w:r w:rsidR="005E0D9B" w:rsidRPr="00FC3E42">
        <w:rPr>
          <w:sz w:val="28"/>
          <w:szCs w:val="28"/>
        </w:rPr>
        <w:fldChar w:fldCharType="separate"/>
      </w:r>
      <w:r w:rsidRPr="00FC3E42">
        <w:rPr>
          <w:rStyle w:val="Hyperlink"/>
          <w:color w:val="auto"/>
          <w:sz w:val="28"/>
          <w:szCs w:val="28"/>
        </w:rPr>
        <w:t>22</w:t>
      </w:r>
      <w:r w:rsidR="005E0D9B" w:rsidRPr="00FC3E42">
        <w:rPr>
          <w:sz w:val="28"/>
          <w:szCs w:val="28"/>
        </w:rPr>
        <w:fldChar w:fldCharType="end"/>
      </w:r>
      <w:bookmarkEnd w:id="64"/>
      <w:r w:rsidRPr="00FC3E42">
        <w:rPr>
          <w:sz w:val="28"/>
          <w:szCs w:val="28"/>
        </w:rPr>
        <w: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Theo tác giả Nguyễn Trần Bạt: “Cải cách là một biện pháp được thực hiện để giải quyết những đòi hỏi của thực tiễn với mục tiêu rõ ràng, chương trình cụ thể và yêu cầu phải hoàn tất trong một thời gian nhất định”.</w:t>
      </w:r>
      <w:bookmarkStart w:id="65" w:name="_ftnref23"/>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"_ftn23" \o "" </w:instrText>
      </w:r>
      <w:r w:rsidR="005E0D9B" w:rsidRPr="00FC3E42">
        <w:rPr>
          <w:sz w:val="28"/>
          <w:szCs w:val="28"/>
        </w:rPr>
        <w:fldChar w:fldCharType="separate"/>
      </w:r>
      <w:r w:rsidRPr="00FC3E42">
        <w:rPr>
          <w:rStyle w:val="Hyperlink"/>
          <w:color w:val="auto"/>
          <w:sz w:val="28"/>
          <w:szCs w:val="28"/>
        </w:rPr>
        <w:t>23</w:t>
      </w:r>
      <w:r w:rsidR="005E0D9B" w:rsidRPr="00FC3E42">
        <w:rPr>
          <w:sz w:val="28"/>
          <w:szCs w:val="28"/>
        </w:rPr>
        <w:fldChar w:fldCharType="end"/>
      </w:r>
      <w:bookmarkEnd w:id="65"/>
      <w:r w:rsidRPr="00FC3E42">
        <w:rPr>
          <w:sz w:val="28"/>
          <w:szCs w:val="28"/>
        </w:rPr>
        <w:t> Cũng theo tác giả, cải cách chỉ được thực hiện dựa khi có cơ sở dựa trên những phân tích, nghiên cứu, đánh giá thấu đáo về mục đích, hậu quả. Và phải chấp nhận những hệ quả mà cải cách đem lại.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Cải cách có thể diễn ra trên lĩnh vực kinh tế, văn hóa, xã hội và ngay cả lĩnh vực chính trị với những nội dung, quy mô và mức độ khác nhau. Gắn với lĩnh vực hành chính nhà nước, không chỉ ở Việt Nam mà các nước trên thế giới cũng đang diễn ra quá trình cải cách hành chính nhà nước. Thuật ngữ cải cách hành chính nhà nước có thể tiếp cận ở nhiều góc độ khác nhau. Có thể kể đến một số quan niệm như:</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Cải cách hành chính là quá trình làm cho bộ máy hành chính phù hợp với yêu cầu phát triển kinh tế - xã hội, đổi mới hệ thống chính trị bao gồm một hệ thống tổ chức và định chế có chức năng thực thi quyền hành pháp tức là quản lý công việc hàng ngày của Nhà nước, bảo đảm tổ chức thực hiện thành công các nhiệm vụ chính trị của Nhà nước</w:t>
      </w:r>
      <w:bookmarkStart w:id="66" w:name="_ftnref24"/>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"_ftn24" \o "" </w:instrText>
      </w:r>
      <w:r w:rsidR="005E0D9B" w:rsidRPr="00FC3E42">
        <w:rPr>
          <w:sz w:val="28"/>
          <w:szCs w:val="28"/>
        </w:rPr>
        <w:fldChar w:fldCharType="separate"/>
      </w:r>
      <w:r w:rsidRPr="00FC3E42">
        <w:rPr>
          <w:rStyle w:val="Hyperlink"/>
          <w:color w:val="auto"/>
          <w:sz w:val="28"/>
          <w:szCs w:val="28"/>
        </w:rPr>
        <w:t>24</w:t>
      </w:r>
      <w:r w:rsidR="005E0D9B" w:rsidRPr="00FC3E42">
        <w:rPr>
          <w:sz w:val="28"/>
          <w:szCs w:val="28"/>
        </w:rPr>
        <w:fldChar w:fldCharType="end"/>
      </w:r>
      <w:bookmarkEnd w:id="66"/>
      <w:r w:rsidRPr="00FC3E42">
        <w:rPr>
          <w:sz w:val="28"/>
          <w:szCs w:val="28"/>
        </w:rPr>
        <w: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Cải cách hành chính là quá trình lâu dài và liên tục nhằm nâng cao hiệu suất hành chính, cải tiến chế độ và phương thức hành chính cũ, xây dựng chế độ và phương thức hành chính mới trong phạm vi quản lý của hệ thống các cơ quan thực thi quyền hành pháp cũng như tất cả các hoạt động có ý thức của bộ máy nhà nước</w:t>
      </w:r>
      <w:bookmarkStart w:id="67" w:name="_ftnref25"/>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"_ftn25" \o "" </w:instrText>
      </w:r>
      <w:r w:rsidR="005E0D9B" w:rsidRPr="00FC3E42">
        <w:rPr>
          <w:sz w:val="28"/>
          <w:szCs w:val="28"/>
        </w:rPr>
        <w:fldChar w:fldCharType="separate"/>
      </w:r>
      <w:r w:rsidRPr="00FC3E42">
        <w:rPr>
          <w:rStyle w:val="Hyperlink"/>
          <w:color w:val="auto"/>
          <w:sz w:val="28"/>
          <w:szCs w:val="28"/>
        </w:rPr>
        <w:t>25</w:t>
      </w:r>
      <w:r w:rsidR="005E0D9B" w:rsidRPr="00FC3E42">
        <w:rPr>
          <w:sz w:val="28"/>
          <w:szCs w:val="28"/>
        </w:rPr>
        <w:fldChar w:fldCharType="end"/>
      </w:r>
      <w:bookmarkEnd w:id="67"/>
      <w:r w:rsidRPr="00FC3E42">
        <w:rPr>
          <w:sz w:val="28"/>
          <w:szCs w:val="28"/>
        </w:rPr>
        <w: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Theo quan niệm của Liên hợp quốc thì cải cách hành chính là những nỗ lực có chủ định nhằm tạo nên những thay đổi cơ bản trong hệ thống hành chính nhà nước thông qua các cải cách có hệ thống hoặc thay đổi các phương thức để </w:t>
      </w:r>
      <w:r w:rsidRPr="00FC3E42">
        <w:rPr>
          <w:sz w:val="28"/>
          <w:szCs w:val="28"/>
        </w:rPr>
        <w:lastRenderedPageBreak/>
        <w:t>cải tiến ít nhất một trong những yếu tố cấu thành hành chính nhà nước: thể chế, cơ cấu tổ chức, nhân sự, tài chính công và tiến trình quản lý.</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Ở Việt Nam, thuật ngữ cải cách hành chính bắt đầu xuất hiện từ năm 1995, chính thức trong văn kiện Hội nghị Trung ương 8, khóa VII: Cải cách hành chính là trọng tâm của công cuộc tiếp tục xây dựng và kiện toàn Nhà nước Cộng hòa XHCN Việt Nam, bao gồm những cố gắng có chủ định nhằm hoàn thiện thể chế của nền hành chính, cơ cấu tổ chức và cơ chế vận hành của bộ máy hành chính các cấp, đội ngũ công chức hành chính để nâng cao hiệu lực, năng lực và hiệu quả hoạt động của hành chính công phục vụ nhân dân</w:t>
      </w:r>
      <w:bookmarkStart w:id="68" w:name="_ftnref26"/>
      <w:r w:rsidR="005E0D9B" w:rsidRPr="00FC3E42">
        <w:rPr>
          <w:sz w:val="28"/>
          <w:szCs w:val="28"/>
        </w:rPr>
        <w:fldChar w:fldCharType="begin"/>
      </w:r>
      <w:r w:rsidRPr="00FC3E42">
        <w:rPr>
          <w:sz w:val="28"/>
          <w:szCs w:val="28"/>
        </w:rPr>
        <w:instrText xml:space="preserve"> HYPERLINK "https://thuvienphapluat.vn/van-ban/Bo-may-hanh-chinh/Quyet-dinh-1275-QD-BNV-2017-tai-lieu-boi-duong-tieu-chuan-chuc-danh-Luu-tru-vien-hang-III-348563.aspx" \l "_ftn26" \o "" </w:instrText>
      </w:r>
      <w:r w:rsidR="005E0D9B" w:rsidRPr="00FC3E42">
        <w:rPr>
          <w:sz w:val="28"/>
          <w:szCs w:val="28"/>
        </w:rPr>
        <w:fldChar w:fldCharType="separate"/>
      </w:r>
      <w:r w:rsidRPr="00FC3E42">
        <w:rPr>
          <w:rStyle w:val="Hyperlink"/>
          <w:color w:val="auto"/>
          <w:sz w:val="28"/>
          <w:szCs w:val="28"/>
        </w:rPr>
        <w:t>26</w:t>
      </w:r>
      <w:r w:rsidR="005E0D9B" w:rsidRPr="00FC3E42">
        <w:rPr>
          <w:sz w:val="28"/>
          <w:szCs w:val="28"/>
        </w:rPr>
        <w:fldChar w:fldCharType="end"/>
      </w:r>
      <w:bookmarkEnd w:id="68"/>
      <w:r w:rsidRPr="00FC3E42">
        <w:rPr>
          <w:sz w:val="28"/>
          <w:szCs w:val="28"/>
        </w:rPr>
        <w: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Từ các quan niệm trên, có thể hiểu: </w:t>
      </w:r>
      <w:r w:rsidRPr="00FC3E42">
        <w:rPr>
          <w:b/>
          <w:bCs/>
          <w:i/>
          <w:iCs/>
          <w:sz w:val="28"/>
          <w:szCs w:val="28"/>
        </w:rPr>
        <w:t>Cải cách hành chính nhà nước là một quá trình thay đổi, hoàn thiện các yếu tố cấu thành của nền hành chính nhà nước nhằm làm cho hoạt động của hành chính nhà nước hiệu lực, hiệu quả hơn, phục vụ nhân dân, phục vụ xã hội tốt hơn.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1.2. Mục đích, vai trò của cải cách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Nền hành chính nhà nước là trung tâm của bộ máy nhà nước, là bộ phận năng động nhất tác động trực tiếp tới các hành vi và các mối quan hệ xã hội. Do đó, mỗi sự thay đổi của hành chính nhà nước đều tác động trực tiếp hoặc gián tiếp tới các quá trình xã hội. Và ngược lại, những yêu cầu của đời sống xã hội cũng lại là nhân tố thúc đẩy tiến trình cải cách hành chính nhà nước. Vì vậy, cải cách hành chính nhà nước một mặt nhằm mục đích thúc đẩy sự phát triển kinh tế xã hội, đáp ứng những yêu cầu của người dân và xã hội về việc xây dựng một nền hành chính phục vụ. Mặt khác, cải cách hành chính nhà nước nhằm khắc phục những yếu kém, bất cập trong nội tại của nền hành chính nhà nước để xây dựng nền hành chính nhà nước hiện đại, hoạt động hiệu lực, hiệu quả hơn.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Do đó, cải cách hành chính nhà nước có vai trò quan trọng trên tất cả các phương diện kinh tế, chính trị,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Về mặt kinh tế: Cải cách hành chính nhà nước có vai trò hỗ trợ, định hướng và tạo thuận lợi cho các hoạt động kinh tế, sản xuất kinh doanh của doanh nghiệp được thuận lợi, môi trường kinh doanh bình đẳng, thông thoáng, nhanh chóng và thuận tiện. Việc đơn giản hóa các thủ tục hành chính, loại bỏ những giấy phép, điều kiện kinh doanh không phù hợp, áp dụng công nghệ thông tin trong giải quyết thủ tục hành chính sẽ giúp cho người dân, tổ chức, doanh nghiệp tiết kiệm thời gian, công sức, chi phí thực hiện. Do đó, cải cách hành chính nhà nước sẽ góp phần làm cho tăng trưởng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Về mặt xã hội: Cải cách hành chính nhà nước theo hướng xây dựng nền hành chính phục vụ, đặt lợi ích người dân và xã hội lên trên hết sẽ thúc đẩy quá trình dân chủ hóa đời sống xã hội; xây dựng xã hội dân chủ, văn minh, công khai minh bạch và trách nhiệm giải trình.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Về mặt chính trị: Cải cách hành chính nhà nước thúc đẩy cải cách chính trị, tăng uy </w:t>
      </w:r>
      <w:r w:rsidRPr="00FC3E42">
        <w:rPr>
          <w:sz w:val="28"/>
          <w:szCs w:val="28"/>
          <w:lang w:val="vi-VN"/>
        </w:rPr>
        <w:t>t</w:t>
      </w:r>
      <w:r w:rsidRPr="00FC3E42">
        <w:rPr>
          <w:sz w:val="28"/>
          <w:szCs w:val="28"/>
        </w:rPr>
        <w:t xml:space="preserve">ín cho đảng cầm quyền đồng thời mở ra cơ hội cho các đảng chính </w:t>
      </w:r>
      <w:r w:rsidRPr="00FC3E42">
        <w:rPr>
          <w:sz w:val="28"/>
          <w:szCs w:val="28"/>
        </w:rPr>
        <w:lastRenderedPageBreak/>
        <w:t>trị trong việc giám sát, phản biện các chính sách, pháp luật của Nhà nước đang được dẫn dắt bởi đảng cầm quyền.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sz w:val="28"/>
          <w:szCs w:val="28"/>
        </w:rPr>
        <w:t>2. Xu hướng cải cách hành chính nhà nước trên thế giới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2.1. Xu hướng cải cách hành chính ở các nước phát triển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Hiện nay, cải cách hành chính đều đang diễn ra ở mọi quốc gia. Đi đầu là các quốc gia phát triển. Do đặc thù của thể chế chính trị, lịch sử, văn hóa, truyền thống và trình độ phát triển khác nhau mà mức độ, nội dung, phạm vi, cách thức cải cách ở các quốc gia là khác nhau. Trong đó, xu hướng chuyển đổi sang mô hình Quản lý công mới bắt đầu từ những năm 80 của thế kỷ XX với các quốc gia đi tiên phong đó là: Anh, Mỹ, Úc, Thụy Sĩ.... Tiếp nối mô hình này, trong đầu thập niên của thế kỷ XXI, nền hành chính đang tiếp cận với định hướng cải cách của mô hình Quản trị nhà nước tốt.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Theo đó, xu hướng cải cách hành chính nhà nước ở các quốc gia phát triển tập trung vào các nội dung chủ yếu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Một là: Tăng cường tư nhân hóa.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Trong điều kiện nguồn lực tự nhiên ngày càng khan hiếm mà nhu cầu của xã hội ngày càng gia tăng, buộc các quốc gia phải giải quyết bài toán đáp ứng tối đa nhu cầu của xã hội với hao phí nguồn lực một cách ít nhất. Vì vậy, hầu hết các quốc gia đều tối đa hóa việc huy động tư nhân hóa trong các hoạt động của mình theo nguyên tắc những gì xã hội và tư nhân làm tốt hơn thì giao cho tư nhân và xã hội làm. Nhà nước tập trung vào việc hoạch định thể chế, chính sách, tạo khuôn khổ pháp luật và cung cấp những dịch vụ công mang tính thiết yếu, bắt buộc. Từ đó, dẫn đến việc xác định lại phạm vi những công việc mà nhà nước phải làm, những công việc nào mà hợp tác công tư cùng làm và những công việc nào có thể giao cho tư nhân triển khai thực hiện. Điều này cũng kéo theo những sự thay đổi về tổ chức bộ máy các cơ quan hành chính nhà nước theo hướng tinh giản bộ máy, gọn nhẹ.</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Hai là: Chú trọng quản lý đầu ra thay cho quản lý đầu vào và tiến trình bằng việc tập trung thiết lập các tiêu chuẩn để kiểm soát kết quả. Vì vậy, các quy trình, thủ tục sẽ được đơn giản hóa và linh hoạt để thích ứng với sự biến đổi của môi trường và đáp ứng tối đa nhu cầu đa dạng của các chủ thể trong xã hội. Điều này đồng nghĩa với việc khuyến khích khả năng sáng tạo cho đối tượng thực thi những cũng đồng thời đòi hỏi nhà quản lý, bộ máy lãnh đạo phải giỏi và năng động.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 xml:space="preserve">Ba là: Đẩy mạnh phân công, phân cấp, phân quyền cho chính quyền địa phương nhằm tăng tính chủ động, sáng tạo, phát huy tiềm năng, thế mạnh của địa phương. Chính phủ trung ương có điều kiện tập trung nguồn lực để giải quyết các công việc quốc gia. Nhiều nước, đang thiết lập mô hình “tự quản địa phương” với việc trao quyền tự quản, tự quyết cho địa phương trong khuôn khổ Hiến pháp, pháp luật. Đi liền với việc trao quyền ”tự quản địa phương” là nâng </w:t>
      </w:r>
      <w:r w:rsidRPr="00FC3E42">
        <w:rPr>
          <w:sz w:val="28"/>
          <w:szCs w:val="28"/>
        </w:rPr>
        <w:lastRenderedPageBreak/>
        <w:t>cao năng lực của chính quyền địa phương trong việc quyết định và chịu trách nhiệm những vấn đề đã được phân công, phân cấp, phân quyền.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Bốn là: Cải cách tổ chức bộ máy hành chính nhà nước theo hướng tinh giản bộ máy, điều chỉnh chức năng của các cơ quan hành chính nhà nước. Hình thành các nhóm chuyên gia làm việc theo dự án để tư vấn, hỗ trợ cho các cơ quan hành chính nhà nước, các chính khách đề xuất và triển khai thực thi các chính sách quản lý.</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Năm là: Cải cách chế độ công vụ công chức nhằm nâng cao năng lực của đội ngũ nhân sự làm việc trong khu vực công có khả năng giải quyết công việc nhanh chóng, hiệu quả trong điều kiện áp lực công việc và đòi hỏi của người dân, xã hội ngày càng gia tăng. Bên cạnh đó là xu hướng áp dụng các ưu điểm trong quản lý nhân sự của khu vực tư để vận dụng trong quản lý nhân sự ở khu vực công. Đồng thời chú trọng việc giáo dục tính liêm chính, đạo đức công vụ và trách nhiệm nghề nghiệp của nhân sự làm việc trong khu vực công nhằm xây dựng nền hành chính phục vụ.</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Sáu là: Cải cách tài chính công hướng đến chi tiêu tiết kiệm và hiệu quả. Thay đổi quy trình cấp phát ngân sách theo biên chế, định mức sang phương thức cấp phát dựa theo chương trình dự án và kiểm soát chi tiêu công cho hợp lý và hiệu quả.</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Bảy là: Hiện đại hóa nền hành chính, đẩy mạnh việc ứng dụng khoa học công nghệ đặc biệt là lĩnh vực công nghệ thông tin vào giải quyết các công việc và hoạt động hành chính. Hướng đến việc cung cấp các dịch vụ công trực tuyến. Xây dựng chính phủ điện tử.</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Tám là: Xây dựng nền hành chính công khai, minh bạch và trách nhiệm giải trình nhằm hướng đến mục tiêu tạo sự đồng thuận trong xã hội và thúc đẩy sự phát triển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rPr>
        <w:t>2.2. Vận dụng kinh nghiệm cải cách hành chính nhà nước trên thế giới vào cải cách hành chính nhà nước ở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rPr>
        <w:t>Bất kỳ một cuộc cải cách nào cũng đều phải được đặt trong mộ</w:t>
      </w:r>
      <w:r w:rsidRPr="00FC3E42">
        <w:rPr>
          <w:sz w:val="28"/>
          <w:szCs w:val="28"/>
          <w:lang w:val="vi-VN"/>
        </w:rPr>
        <w:t>t</w:t>
      </w:r>
      <w:r w:rsidRPr="00FC3E42">
        <w:rPr>
          <w:sz w:val="28"/>
          <w:szCs w:val="28"/>
        </w:rPr>
        <w:t> môi trường nhất định. Có cuộc cải cách thành công ở nước này nhưng lại không thành công ở nước khác do điều kiện kinh tế, chính trị, văn hóa, xã hội, dân tộc, truyền thống lịch sử mỗi nước là khác nhau. </w:t>
      </w:r>
      <w:r w:rsidRPr="00FC3E42">
        <w:rPr>
          <w:sz w:val="28"/>
          <w:szCs w:val="28"/>
          <w:lang w:val="fr-FR"/>
        </w:rPr>
        <w:t>Mặt khác, cải cách hành chính sẽ tác động mạnh mẽ tới cải cách chính trị, cải cách kinh tế, cải cách xã hội. Do đó, mỗi bước đi trong tiến trình cải cách hành chính nhà nước ở Việt Nam cần phải được thực hiện một cách thận trọng có sự vận dụng kinh nghiệm trong thực tiễn lịch sử của dân tộc và kinh nghiệm cải cách hành chính của các quốc gia trong khu vực và quốc tế.</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ml:space="preserve">Xem xét nội dung cải cách hành chính ở các quốc gia phát triển, có thể rút ra một số kinh nghiệm cho công cuộc cải cách hành chính nhà nước ở Việt Nam như sau: Một là: các quốc gia hiện đại thường lựa chọn một hoặc một số nội dung của các hoạt động hành chính, một trong các yếu tố cấu thành của nền </w:t>
      </w:r>
      <w:r w:rsidRPr="00FC3E42">
        <w:rPr>
          <w:sz w:val="28"/>
          <w:szCs w:val="28"/>
          <w:lang w:val="fr-FR"/>
        </w:rPr>
        <w:lastRenderedPageBreak/>
        <w:t>hành chính để tiến hành cải cách hành chính cho từng giai đoạn, từng năm. Điều này là hoàn toàn khác so với Việt Nam khi thường tiến hành cải cách hành chính trải rộng trên tất cả các nội dung. Điều này, là do các nước phát triển đã thiết lập một nền hành chính hiện đại, chuyên nghiệp, bảo đảm tính hệ thống. Trong khi nền hành chính Việt Nam vẫn mang nặng tư duy nền hành chính bao cấp, tính quan liêu, phong kiến vẫn còn ăn sâu trong nếp nghĩ, cách làm của công chức làm việc trong nền hành chính ấy.</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Hai là: Bất kỳ một nội dung cải cách nào đã được lựa chọn đều có sự chỉ đạo tập trung quyết liệt, cam kết chính trị và chịu trách nhiệm của cấp hành chính cao nhất. Do đó, Việt Nam khi xây dựng chương trình CCHC cần phải có sự chỉ đạo quyết liệt, sát sao từ Chính phủ, phân công nhiệm vụ rõ ràng cho các đầu mối triển khai thực hiện, đồng thời có kiểm tra, giám sát, đánh giá thực hiện chương trình. Hay nói khác đi đó là sự cam kết triển khai của lãnh đạo, sự đồng thuận giữa các cấp triển khai và cam kết thực thi của cấp dưới.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Ba là: Bất kỳ một cuộc cải cách hành chính nào muốn thành công cũng đều phải xuất phát từ thực tiễn và phục vụ thực tiễn. Do đó, phải có sự tổng kết, đánh giá thực tiễn. Và đặc biệt là phải nâng cao nhận thức, làm cho mỗi cán bộ, công chức và ngay cả người dân, doanh nghiệp phải coi cải cách hành chính nhà nước là một công việc thường xuyên, gắn liền với nội tại từng vị trí công việc của người cán bộ, công chức làm việc trong cơ quan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Bốn là: Cuộc cải cách có thành công hay không phụ thuộc vào yếu tố coi người. Do đó phải chú trọng vào việc nâng cao năng lực thực thi, xây dựng khung năng lực của cán bộ, công chức trong quá trình thực hiện công việc. Quan tâm bảo đảm thu nhập hợp lý cho cán bộ, công chức và giáo dục tính liêm chính, đạo đức nghề nghiệp và trách nhiệm công vụ.</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Năm là: Xây dựng nền hành chính công khai, minh bạch và trách nhiệm giải trình để giám sát hoạt động của hành chính nhà nước, tạo sự đồng thuận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Sáu là: Trong bối cảnh thế giới phẳng và công dân toàn cầu, thì cần có sự kết hợp gi</w:t>
      </w:r>
      <w:r w:rsidRPr="00FC3E42">
        <w:rPr>
          <w:sz w:val="28"/>
          <w:szCs w:val="28"/>
          <w:lang w:val="vi-VN"/>
        </w:rPr>
        <w:t>ữ</w:t>
      </w:r>
      <w:r w:rsidRPr="00FC3E42">
        <w:rPr>
          <w:sz w:val="28"/>
          <w:szCs w:val="28"/>
          <w:lang w:val="fr-FR"/>
        </w:rPr>
        <w:t>a khu vực công và khu vực tư. Khu vực công cần vận dụng và học hỏi các điểm tiến bộ của khu vực tư để vận hành, quản lí hoạt động của khu vực công.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Bảy là: Các quốc gia đều thành lập cơ quan chuyên trách tham mưu cho Chính phủ cải cách hành chính. Vì vậy, Việt Nam cũng cần phải có cơ quan chuyên trách chịu trách nhiệm chính trong việc xây dựng chương trình cải cách, đôn đốc triển khai và giám sát thực hiện các nội dung cải cách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sz w:val="28"/>
          <w:szCs w:val="28"/>
          <w:lang w:val="fr-FR"/>
        </w:rPr>
        <w:t>3. Cải cách hành chính nhà nước ở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lang w:val="fr-FR"/>
        </w:rPr>
        <w:t>3.1. Sự cần thiết phải cải cách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Một là: Sự phát triển kinh tế thị trường định hướng xã hội chủ nghĩa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lastRenderedPageBreak/>
        <w:t>Từ năm 1986, Việt Nam đánh dấu quá trình đổi mới phát triển chuyển từ nền kinh tế tập trung quan liêu, bao cấp sang nền kinh tế thị trường định hướng xã hội chủ nghĩa. Sự thay đổi, vận hành kinh tế theo kinh tế thị trường đã kéo theo những thay đổi về tổ chức bộ máy, phương thức làm việc, cách thức can thiệp của nhà nước tới các chủ thể trong xã hội đặc biệt là các thành phần kinh tế. Theo đó Nhà nước chuyển từ vai trò là “bà đẻ” sang vai trò là “bà đỡ” của nền kinh tế. Các quy luật khách quan của kinh tế thị trường được tôn trọng và bảo đảm vận hành theo quy luật vốn có của nó. Nhà nước tập trung vào việc hoạch định thể chế, chính sách, tạo ra khung hành lang pháp lý và là trọng tài cho các thành phần kinh tế thực hiện các hoạt động sản xuất kinh doanh.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Mặt khác, quá trình phát triển nền kinh tế thị trường buộc các cơ quan nhà nước nói chung, các cơ quan hành chính nhà nước nói riêng phải thay đổi tư duy, cách thức và lề lối làm việc theo phương châm nhanh hơn, chính xác hơn và quản lý theo luật. Do đó, Nhà nước tập trung vào việc hoàn thiện thể chế kinh tế thị trường, thiết lập môi trường pháp lý và giữ vai trò kiến tạo cho sự phát triển.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Hai là: Sự phát triển của xã hội dân chủ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Trình độ dân trí, mức độ hiểu biết pháp luật của người dân ngày càng cao, người dân và xã hội yêu cầu ngày càng cao đối với hoạt động của các cơ quan nhà nước, hoạt động của cán bộ, công chức. Buộc các cơ quan nhà nước, cán bộ, công chức phải luôn xác định tinh thần xây dựng nền hành chính phục vụ; thiết lập nền hành chính công khai, minh bạch và trách nhiệm giải trình để đáp ứng ngày càng tối đa các nhu cầu hợp pháp, hợp lý của người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Mức độ phát triển xã hội dân chủ ngày càng cao cũng đặt ra yêu cầu nền hành chính nhà nước cần phải huy động nhân dân tham gia quản lý và giám sát hoạt động của nền hành chính. Vì vậy, Nhà nước phải hoàn thiện các thể chế liên quan đến quyền và lợi ích hợp pháp của người dân; hoàn thiện các quy định của pháp luật về mối quan hệ giữa công dân với nhà nước. Ví dụ như: Luật về quyền tiếp cận thông tin, luật về trách nhiệm bồi thường nhà nước, luật về tiếp công dân, luật khiếu nại, luật tố cáo....</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Ba là: Sự phát triển của khoa học công nghệ đặc biệt là lĩnh vực công nghệ thông tin làm cho phương thức thực hiện các công việc hành chính thay đổi. Các cơ quan hành chính nhà nước, cán bộ, công chức buộc phải nâng cao trình độ tiếp cận khoa học công nghệ để vận dụng, ứng dụng thành tựu của khoa học công nghệ vào giải quyết các công việc. Trong đó, hướng tới việc xây dựng chính phủ điện tử, cung cấp các dịch vụ công trực tuyến để tạo thuận lợi cho người dân và doanh nghiệp.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ml:space="preserve">Bốn là: Quá trình toàn cầu hóa và hội nhập kinh tế quốc tế. Trong bối cảnh “thế giới phẳng” và môi trường “công dân toàn cầu” thì toàn cầu hóa là xu hướng khách quan, tất yếu buộc các quốc gia muốn phát triển phải tham gia và tuân thủ luật chơi chung của thế giới. Quá trình toàn cầu hóa làm cho các quốc gia có mối quan hệ phụ thuộc lẫn nhau, trở thành một mắt xích, một khâu trong </w:t>
      </w:r>
      <w:r w:rsidRPr="00FC3E42">
        <w:rPr>
          <w:sz w:val="28"/>
          <w:szCs w:val="28"/>
          <w:lang w:val="fr-FR"/>
        </w:rPr>
        <w:lastRenderedPageBreak/>
        <w:t>chuỗi giá trị toàn cầu. Quá trình này vừa đem lại những thời cơ đồng thời tạo ra những thách thức cho các quốc gia thành viên.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Do đó, khi tham gia hội nhập quốc tế, tham gia là thành viên của các tổ chức quốc tế, buộc quốc gia đó phải thay đổi hệ thống pháp luật quốc gia, cam kết tuân thủ các điều kiện rằng buộc về mặt pháp lý, chính trị của các tổ chức. Mỗi quốc gia phải có được đội ngũ cán bộ, công chức hành chính năng động và sáng tạo.</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Năm là: Tính tất yếu của cải cách hành chính nhà nước còn xuất phát từ chính những bất cập, những yếu kém của nền hành chính nhà nước ở Việt Nam hiện nay. Đó là tổ chức bộ máy còn cồng kềnh; chưa phân công, phân cấp rõ ràng chức năng, nhiệm vụ quyền hạn giữa các cơ quan, các cấp chính quyền. Việc quản lý và sử dụng nguồn tài chính công còn thiếu chặt chẽ gây thất thoát, lãng phí, tham ô, tham nhũng. Thể chế còn nhiêu bất cập, thủ tục hành chính rườm rà, gây phiền hà, khó dễ cho người dân. Năng lực của đội ngũ cán bộ, công chức chưa đáp ứng được tốt nhu cầu của người dân và xã hội; đạo đức công vụ, trách nhiệm công vụ xuống cấp, gây mất lòng tin của người dân và xã hội vào hoạt động của bộ máy công quyền,... Những yếu kém, bất cập này đặt ra yêu cầu Nhà nước cần phải có những đổi mới, sửa chữa nhằm chứng minh cho tính ưu việt của nhà nước xã hội chủ nghĩa, làm cho bộ máy hành chính nhà nước hoạt động hiệu lực, hiệu quả.</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Sáu là: Đặt trong bối cảnh hiện nay, nếu không cải cách hành chính nhà nước sẽ làm tụt hậu đi sự phát triển của đất nước. Trong điều kiện nguồn lực tự nhiên ngày càng khan hiếm trong khi nhu cầu của xã hội ngày càng gia tăng theo cấp số nhân. Quá trình phát triển đòi hỏi phải tối đa hóa nhu cầu của người dân và xã hội với chi phí nguồn lực thấp nhất. Muốn vậy, cần phải cải cách để huy động chính các nguồn lực xã hội và trách nhiệm xã hội để cùng chia sẻ và thực hiện các công việc quản lý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Có như vậy mới tạo ra được một xã hội đồng thuận và phát triển. Xây dựng nền hành chính phục vụ, công khai, minh bạch và trách nhiệm giải trình.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lang w:val="fr-FR"/>
        </w:rPr>
        <w:t>3.2. Mục tiêu cải cách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Cải cách hành chính để hướng tới xây dựng một nền hành chính dân chủ, hoạt động có hiệu lực, hiệu quả; kiến tạo và phục vụ là một đòi hỏi tất yếu của sự phát triển xã hội trong giai đoạn hiện nay.</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Nối tiếp những kết quả đã đạt được của công cuộc cải cách hành chính nhà nước từ năm 1986 tới nay, Việt Nam tiếp tục triển khai chương trình tổng thể cải cách hành chính giai đoạn 2011 - 2020. Chương trình chỉ rõ 5 mục tiêu phải thực hiện. Đó là:</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Xây dựng, hoàn thiện hệ thống thể chế kinh tế thị trường định hướng xã hội chủ nghĩa nhằm giải phóng lực lượng sản xuất, huy động và sử dụng có hiệu quả mọi nguồn lực cho phát triển đất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lastRenderedPageBreak/>
        <w:t>- Tạo môi trường kinh doanh bình đẳng, thông thoáng, thuận lợi, minh bạch nhằm giảm thiểu chi phí về thời gian và kinh phí của các doanh nghiệp thuộc mọi thành phần kinh tế trong việc tuân thủ thủ tục hành chính.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Xây dựng hệ thống các cơ quan hành chính nhà nước từ trung ương tới cơ sở thông suốt, trong sạch, vững mạnh, hiện đại, hiệu lực, hiệu quả, tăng tính dân chủ và pháp quyền trong hoạt động điều hành của Chính phủ và của các cơ quan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Bảo đảm thực hiện trên thực tế quyền dân chủ của nhân dân, bảo vệ quyền con người, gắn quyền con người với quyền và lợi ích của dân tộc, của đất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Xây dựng đội ngũ cán bộ, công chức, viên chức có đủ phẩm chất, năng lực và trình độ, đáp ứng yêu cầu phục vụ nhân dân và sự phát triển của đất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Chương trình cũng nêu rõ 3 trọng tâm cải cách hành chính đó là: Cải cách thể chế; xây dựng, nâng cao chất lượng đội ngũ cán bộ, công chức, viên chức, chú trọng cải cách chính sách tiền lương nhằm tạo động lực thực sự để cán bộ, công chức, viên chức thực thi công vụ có chất lượng và hiệu quả cao; nâng cao chất lượng dịch vụ hành chính và chất lượng dịch vụ công.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Cụ thể hóa Chương trình tổng thể cải cách hành chính nhà nước giai đoạn 2011 - 2020, Kế hoạch cải cách hành chính nhà nước giai đoạn 2016 - 2020 (ban hành kèm theo Quyết định số </w:t>
      </w:r>
      <w:hyperlink r:id="rId13" w:tgtFrame="_blank" w:tooltip="Quyết định 225/QĐ-TTg" w:history="1">
        <w:r w:rsidRPr="00FC3E42">
          <w:rPr>
            <w:rStyle w:val="Hyperlink"/>
            <w:color w:val="auto"/>
            <w:sz w:val="28"/>
            <w:szCs w:val="28"/>
            <w:lang w:val="fr-FR"/>
          </w:rPr>
          <w:t>225/QĐ-TTg</w:t>
        </w:r>
      </w:hyperlink>
      <w:r w:rsidRPr="00FC3E42">
        <w:rPr>
          <w:sz w:val="28"/>
          <w:szCs w:val="28"/>
          <w:lang w:val="fr-FR"/>
        </w:rPr>
        <w:t> , ngày 04/02/2016 của Thủ tướng Chính phủ) tiếp tục chỉ rõ hơn nữa mục tiêu cần phải đạt được đó là:</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Tiếp tục đẩy mạnh triển khai thực hiện Chương trình tổng thể cải cách hành chính nhà nước giai đoạn 2011 - 2020 theo Nghị quyết số 30c/NQ-CP của Chính phủ, đảm bảo hoàn thành các mục tiêu, nhiệm vụ cải cách hành chính nhà nước trong giai đoạn II (2016 - 2020). Trong đó, tập trung thực hiện các trọng tâm cải cách hành chính giai đoạn 2016 - 2020 là: Cải cách thể chế; xây dựng, nâng cao chất lượng đội ngũ cán bộ, công chức, viên chức, chú trọng cải cách chính sách tiền lương nhằm tạo động lực thực sự để cán bộ, công chức, viên chức thực thi công vụ có chất lượng và hiệu quả cao; nâng cao chất lượng dịch vụ hành chính và chất lượng dịch vụ công.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Khắc phục những tồn tại, hạn chế, bất cập trong quá trình triển khai thực hiện giai đoạn 2011 - 2015 của Chương trình tổng thể cải cách hành chính nhà nước theo Nghị quyết số 30c/NQ-CP ngày 08 tháng 11 năm 2011 của Chính phủ.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Gắn kết công tác cải cách hành chính của các bộ, ngành và địa phương; tăng cường trách nhiệm của các cá nhân, cơ quan, đơn vị và người đứng đầu cơ quan hành chính nhà nước các cấp trong việc triển khai nhiệm vụ cải cách hành chính. Nâng cao chất lượng, hiệu quả của cải cách hành chính để phục vụ cho mục tiêu phát triển kinh tế - xã hội của đất nước đến năm 2020.</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Để đạt được các mục tiêu trên, kế hoạch đặt ra 5 yêu cầu: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lastRenderedPageBreak/>
        <w:t>Một là, nâng cao chất lượng toàn diện triển khai cải cách hành chính tại cơ quan hành chính nhà nước các cấp từ Trung ương tới địa phương đáp ứng yêu cầu của thời kỳ mới.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Hai là, gắn kết chặt chẽ việc triển khai các nhiệm vụ, đề án, dự án cải cách hành chính; tăng cường chỉ đạo, phối hợp giữa các bộ, ngành và địa phương trong thực hiện các nhiệm vụ cải cách hành chính giai đoạn 2016 - 2020, bảo đảm chất lượng, hiệu quả trên cơ sở thực hiện đầy đủ các nhóm giải pháp quy định tại Nghị quyết 30c/NQ-CP ngày 08/11/2011 của Chính phủ.</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Ba là, đôn đốc triển khai có kết quả các nhiệm vụ trọng tâm trong cải cách hành chính giai đoạn 2016 - 2020, bảo đảm nâng cao năng lực, kỹ năng thực thi công vụ, ý thức trách nhiệm, đạo đức công vụ, đạo đức nghề nghiệp; gắn cải cách hành chính với cải cách lập pháp, tư pháp; cải thiện môi trường đầu tư, kinh doanh.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Bốn là, xác định rõ trách nhiệm của người đứng đầu cơ quan hành chính nước tại các bộ, ngành và địa phương trong quá trình triển khai thực hiện các nhiệm vụ cải cách hành chính.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Năm là, kế thừa và phát huy những kinh nghiệm tốt trong cải cách hành chính ở trong nước giai đoạn vừa qua, đồng thời chủ động nghiên cứu kinh nghiệm tiên tiến của các nước áp dụng phù hợp vào thực tiễn của Việt Nam.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lang w:val="fr-FR"/>
        </w:rPr>
        <w:t>3.3. Nội dung cải cách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i/>
          <w:iCs/>
          <w:sz w:val="28"/>
          <w:szCs w:val="28"/>
          <w:lang w:val="fr-FR"/>
        </w:rPr>
        <w:t>a. Nội dung Chương trình cải cách hành chính nhà nước giai đoạn 2011 - 2020.</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Trên cơ sở tiếp nối thành công của việc thực hiện Chương trình Tổng thể cải cách hành chính nhà nước giai đoạn 2001 -2010, Chương trình Tổng thể cải cách hành chính nhà nước giai đoạn 2011 -2020 xác định 6 nội dung cơ bản của cải cách hành chính nhà nước là:</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Thứ nhất: Cải cách thể chế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Cải cách thể chế hành chính nhà nước nhằm tạo ra hệ thống hành lang pháp lý cho hoạt động hành chính nhà nước đầy đủ, chính xác, rõ ràng. Những nhiệm vụ chủ yếu của cải cách thể chế hành chính nhà nước bao gồm: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Xây dựng, hoàn thiện hệ thống pháp luật trên cơ sở Hiến pháp năm 1992 được sửa đổi, bổ sung;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Đổi mới và nâng cao chất lượng công tác xây dựng pháp luật, trước hết là quy trình xây dựng, ban hành luật, pháp lệnh, nghị định, quyết định, thông tư và văn bản quy phạm pháp luật của chính quyền địa phương nhằm bảo đảm tính hợp hiến, hợp pháp, tính đồng bộ, cụ thể và khả thi của các văn bản quy phạm pháp luật;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ml:space="preserve">- Tiếp tục xây dựng và hoàn thiện hệ thống thể chế, cơ chế, chính sách, trước hết là thể chế kinh tế thị trường định hướng xã hội chủ nghĩa, bảo đảm sự </w:t>
      </w:r>
      <w:r w:rsidRPr="00FC3E42">
        <w:rPr>
          <w:sz w:val="28"/>
          <w:szCs w:val="28"/>
          <w:lang w:val="fr-FR"/>
        </w:rPr>
        <w:lastRenderedPageBreak/>
        <w:t>công bằng trong phân phối thành quả của đổi mới, của phát triển kinh tế -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Hoàn thiện thể chế về sở hữu, trong đó khẳng định rõ sự tồn tại khách quan, lâu dài của các hình thức sở hữu, trước hết là sở hữu nhà nước, sở hữu tập thể, sở hữu tư nhân, bảo đảm các quyền và lợi ích hợp pháp của các chủ sở hữu khác nhau trong nền kinh tế; sửa đổi đồng bộ thể chế hiện hành về sở hữu đất đai, phân định rõ quyền sở hữu đất và quyền sử dụng đất, bảo đảm quyền của người sử dụng đất;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Tiếp tục đổi mới thể chế về doanh nghiệp nhà nước mà trọng tâm là xác định rõ vai trò quản lý của Nhà nước với vai trò chủ sở hữu tài sản, vốn của Nhà nước; tách chức năng chủ sở hữu tài sản, vốn của Nhà nước với chức năng quản trị kinh doanh của doanh nghiệp nhà nước; hoàn thiện thể chế về tổ chức và kinh doanh vốn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Sửa đổi, bổ sung các quy định của pháp luật về xã hội hóa theo hướng quy định rõ trách nhiệm của Nhà nước trong việc chăm lo đời sống vật chất và tinh thần của nhân dân; khuyến khích các thành phần kinh tế tham gia cung ứng các dịch vụ trong môi trường cạnh tranh bình đẳng, lành mạnh;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Tiếp tục xây dựng và hoàn thiện hệ thống thể chế về tổ chức và hoạt động của các cơ quan hành chính nhà nước; sửa đổi, bổ sung và hoàn thiện các văn bản quy phạm pháp luật về tổ chức và hoạt động của Chính phủ, Hội đồng nhân dân và Ủy ban nhân dân các cấp;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Xây dựng, hoàn thiện quy định của pháp luật về mối quan hệ giữa Nhà nước và nhân dân, trọng tâm là bảo đảm và phát huy quyền làm chủ của nhân dân, lấy ý kiến của nhân dân trước khi quyết định các chủ trương, chính sách quan trọng và về quyền giám sát của nhân dân đối với hoạt động của cơ quan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Thứ hai: Cải cách thủ tục hành chính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Cải cách thủ tục hành chính là một quá trình nhằm khắc phục những hạn chế của hệ thống thủ tục hiện hành theo hướng đơn giản hóa, minh bạch hóa, công khai hóa, tạo ra sự chuyển biến căn bản trong quan hệ giải quyết công việc giữa các cơ quan hành chính nhà nước với tổ chức, công dân</w:t>
      </w:r>
      <w:r w:rsidRPr="00FC3E42">
        <w:rPr>
          <w:i/>
          <w:iCs/>
          <w:sz w:val="28"/>
          <w:szCs w:val="28"/>
          <w:lang w:val="fr-FR"/>
        </w:rPr>
        <w: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Cải cách thủ tục hành chính là điều kiện cần thiết để tăng cường, củng cố mối quan hệ giữa nhà nước và nhân dân, tăng cường sự tham gia quản lý nhà nước của nhân dân. Cải cách thủ tục hành chính được coi là khâu đột phá trong cải cách nền hành chính nhà nước, nghĩa là để tạo sự chuyển biến của toàn bộ hệ thống nền hành chính quốc gia. Trong đó, cải cách thủ tục hành chính sẽ thúc đẩy toàn bộ hệ thống hành chính phát triển.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Cải cách thủ tục hành chính là một đòi hỏi tất yếu của thực tiễn khách quan trong công cuộc đổi mới. Với vai trò ý nghĩa vô cùng quan trọng đó, Đảng và Nhà nước ta đã xác định đây là trọng tâm của công cuộc cải cách nền hành chính quốc gia.</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lastRenderedPageBreak/>
        <w:t>Những nội dung chủ yếu của cải cách thủ tục hành chính gồm: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Cắt giảm và nâng cao chất lượng thủ tục hành chính trong tất cả các lĩnh vực quản lý nhà nước, nhất là thủ tục hành chính liên quan tới người dân, doanh nghiệp;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Trong giai đoạn 2011 - 2015, thực hiện cải cách thủ tục hành chính để tiếp tục cải thiện môi trường kinh doanh, giải phóng mọi nguồn lực của xã hội và nâng cao năng lực cạnh tranh quốc gia, bảo đảm điều kiện cho nền kinh tế của đất nước phát triển nhanh, bền vững. Một số lĩnh vực trọng tâm cần tập trung là: Đầu tư; đất đai; xây dựng; sở hữu nhà ở; thuế; hải quan; xuất khẩu, nhập khẩu; y tế; giáo dục; lao động; bảo hiểm; khoa học, công nghệ và một số lĩnh vực khác do Thủ tướng Chính phủ quyết định theo yêu cầu cải cách trong từng giai đoạn;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Cải cách thủ tục hành chính giữa các cơ quan hành chính nhà nước, các ngành, các cấp và trong nội bộ từng cơ quan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Kiểm soát chặt chẽ việc ban hành mới các thủ tục hành chính theo quy định của pháp luật;</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Công khai, minh bạch tất cả các thủ tục hành chính bằng các hình thức thiết thực và thích hợp; thực hiện thống nhất cách tính chi phí mà cá nhân, tổ chức phải bỏ ra khi giải quyết thủ tục hành chính tại cơ quan hành chính nhà nước; duy trì và cập nhật cơ sở dữ liệu quốc gia về thủ tục hành chính;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Đặt yêu cầu cải cách thủ tục hành chính ngay trong quá trình xây dựng thể chế, tổng kết kinh nghiệm thực tiễn và tăng cường đối thoại giữa Nhà nước với doanh nghiệp và nhân dân; mở rộng dân chủ, phát huy vai trò của các tổ chức và chuyên gia tư vấn độc lập trong việc xây dựng thể chế, chuẩn mực quốc gia về thủ tục hành chính; giảm mạnh các thủ tục hành chính hiện hành; công khai các chuẩn mực, các quy định hành chính để nhân dân giám sát việc thực hiện;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Tiếp nhận, xử lý phản ánh, kiến nghị của cá nhân, tổ chức về các quy định hành chính để hỗ trợ việc nâng cao chất lượng các quy định hành chính và giám sát việc thực hiện thủ tục hành chính của các cơ quan hành chính nhà nước các cấp.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Thứ ba: Cải cách tổ chức bộ máy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Cải cách tổ chức bộ máy hành chính nhà nước là quá trình thay đổi chức năng, nhiệm vụ, quyền hạn, cơ cấu tổ chức và phương thức làm việc của tổ chức bộ máy hành chính nhà nước để hoạt động hiệu lực, hiệu quả hơn, đáp ứng tốt hơn nhu cầu phục vụ nhân dân, phục vụ xã hội của nền hành chính.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ml:space="preserve">Hiện nay, chúng ta buộc phải cải cách tổ chức bộ máy hành chính nhà nước bởi các lý do sau: Một là, chuyển sang kinh tế thị trường định hướng xã hội chủ nghĩa, vai trò, chức năng của nhà nước nói chung, của từng cơ quan hành chính nói riêng cần phải có sự điều chỉnh lại cho phù hợp, từ đó dẫn đến tổ </w:t>
      </w:r>
      <w:r w:rsidRPr="00FC3E42">
        <w:rPr>
          <w:sz w:val="28"/>
          <w:szCs w:val="28"/>
          <w:lang w:val="fr-FR"/>
        </w:rPr>
        <w:lastRenderedPageBreak/>
        <w:t>chức bộ máy phải có những thay đổi cần thiết. Hai là, bản thân tổ chức bộ máy hành chính từ trung ương đến cơ sở còn nhiều b</w:t>
      </w:r>
      <w:r w:rsidRPr="00FC3E42">
        <w:rPr>
          <w:sz w:val="28"/>
          <w:szCs w:val="28"/>
          <w:lang w:val="vi-VN"/>
        </w:rPr>
        <w:t>ấ</w:t>
      </w:r>
      <w:r w:rsidRPr="00FC3E42">
        <w:rPr>
          <w:sz w:val="28"/>
          <w:szCs w:val="28"/>
          <w:lang w:val="fr-FR"/>
        </w:rPr>
        <w:t>t cập, cụ thể là: cồng kềnh, nhiều tầng nấc. Ba là, phương th</w:t>
      </w:r>
      <w:r w:rsidRPr="00FC3E42">
        <w:rPr>
          <w:sz w:val="28"/>
          <w:szCs w:val="28"/>
          <w:lang w:val="vi-VN"/>
        </w:rPr>
        <w:t>ức</w:t>
      </w:r>
      <w:r w:rsidRPr="00FC3E42">
        <w:rPr>
          <w:sz w:val="28"/>
          <w:szCs w:val="28"/>
          <w:lang w:val="fr-FR"/>
        </w:rPr>
        <w:t> làm việc của các cơ quan hành chính chưa mang lại hiệu quả cao, đòi hỏi phải nghiên cứu cải cách.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Do đó, khi tiến hành cải cách phải bảo đảm yêu cầu: Bám sát mục tiêu, chương trình tổng thể cải cách hành chính nhà nước; cải cách tổ chức bộ máy hành chính nhà nước phải bảo đảm bộ máy được tinh giản, gọn nhẹ, phù hợp với chức năng, nhiệm vụ và địa vị pháp lý của từng cơ quan; phải khắc phục được những yếu kém, bất cập trong tổ chức và hoạt động của các cơ quan hành chính nhà nước; và phải lấy sự hài lòng của người dân, doanh nghiệp là tiêu chí đánh giá hiệu quả của việc cải cách.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Theo đó, Chương trình đã xác định nội dung cải cách tổ chức bộ máy hành chính nhà nước gồm: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Tiến hành tổng rà soát về vị trí, chức năng, nhiệm vụ, quyền hạn, cơ cấu tổ chức và biên chế hiện có của các Bộ, cơ quan ngang Bộ, cơ quan thuộc Chính phủ, Ủy ban nhân dân các cấp, các cơ quan chuyên môn thuộc Ủy ban nhân dân cấp tỉnh, cấp huyện, các cơ quan, tổ chức khác thuộc bộ máy hành chính nhà nước ở trung ương và địa phương (bao gồm cả các đơn vị sự nghiệp của Nhà nước); trên cơ sở đó điều chỉnh chức năng, nhiệm vụ, quyền hạn và tổ chức, sắp xếp lại các cơ quan, đơn vị nhằm khắc phục tình trạng chồng chéo, bỏ trống hoặc trùng lắp về chức năng, nhiệm vụ, quyền hạn; chuyển giao những công việc mà cơ quan hành chính nhà nước không nên làm hoặc làm hiệu quả thấp cho xã hội, các tổ chức xã hội, tổ chức phi chính phủ đảm nhận;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Tổng kết, đánh giá mô hình tổ chức và chất lượng hoạt động của chính quyền địa phương nhằm xác lập mô hình tổ chức phù hợp, bảo đảm phân định đúng chức năng, nhiệm vụ, quyền hạn, sát thực tế, hiệu lực, hiệu quả; xây dựng mô hình chính quyền đô thị và chính quyền nông thôn phù hợp.</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Hoàn thiện cơ chế phân cấp, bảo đảm quản lý thống nhất về tài nguyên, khoáng sản quốc gia; quy hoạch và có định hướng phát triển; tăng cường giám sát, kiểm tra, thanh tra; đồng thời, đề cao vai trò chủ động, tinh thần trách nhiệm, nâng cao năng lực của từng cấp, từng ngành;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Tiếp tục đổi mới phương thức làm việc của cơ quan hành chính nhà nước; thực hiện thống nhất và nâng cao chất lượng thực hiện cơ chế một cửa, một cửa liên thông tập trung tại bộ phận tiếp nhận, trả kết quả thuộc Văn phòng Hội đồng nhân dân và Ủy ban nhân dân cấp huyện; bảo đảm sự hài lòng của cá nhân, tổ chức đối với sự phục vụ của cơ quan hành chính nhà nước đạt mức trên 80% vào năm 2020;</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Cải cách và triển khai trên diện rộng cơ chế tự chủ, tự chịu trách nhiệm của các đơn vị sự nghiệp dịch vụ công; chất lượng dịch vụ công từng bước được nâng cao, nhất là trong các lĩnh vực giáo dục, y tế; bảo đảm sự hài lòng của cá nhân đối với dịch vụ do đơn vị sự nghiệp công cung cấp trong các lĩnh vực giáo dục, y tế đạt mức trên 80% vào năm 2020.</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lastRenderedPageBreak/>
        <w:t>Thứ tư: Xây dựng và nâng cao chất lượng đội ngũ cán bộ, công chức, viên chức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Đội ngũ cán bộ, công chức có vị trí rường cột trong tổ chức, hoạt động của các cơ quan hành chính, có vai trò quyết định đến sự phát triển của đất nước, là người trực tiếp tham gia vào quá trình xây dựng và thực thi luật pháp, quản lý mọi mặt của đời sống kinh tế - xã hội; tham mưu, hoạch định, tổ chức thực hiện và thanh tra, kiểm tra việc thực thi các đường lối, chính sách. Vì vậy, đây là một trong những nội dung được chú trọng nhất trong tiến trình cải cách hành chính ở nước ta. Những nhiệm vụ chủ yếu đặt ra trong giai đoạn 2011-2020 trong lĩnh vực này bao gồm: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Đến năm 2020, đội ngũ cán bộ, công chức, viên chức có số lượng, cơ cấu hợp lý, đủ trình độ và năng lực thi hành công vụ, phục vụ nhân dân và phục vụ sự nghiệp phát triển của đất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Xây dựng đội ngũ cán bộ, công chức, viên chức có phẩm chất đạo đức tốt, có bản lĩnh chính trị, có năng lực, có tính chuyên nghiệp cao, tận tụy phục vụ nhân dân thông qua các hình thức đào tạo, bồi dưỡng phù hợp, có hiệu quả;</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Xây dựng, bổ sung và hoàn thiện các văn bản quy phạm pháp luật về chức danh, tiêu chuẩn nghiệp vụ của cán bộ, công chức, viên chức, kể cả cán bộ, công chức lãnh đạo, quản lý;</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Trên cơ sở xác định rõ chức năng, nhiệm vụ của từng cơ quan, đơn vị, xây dựng cơ cấu cán bộ, công chức, viên chức hợp lý gắn với vị trí việc làm;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Hoàn thiện quy định của pháp luật về tuyển dụng, bố trí, phân công nhiệm vụ phù hợp với trình độ, năng lực, sở trường của công chức, viên chức trúng tuyển; thực hiện chế độ thi nâng ngạch theo nguyên tắc cạnh tranh; thi tuyển cạnh tranh để bổ nhiệm vào các vị trí lãnh đạo, quản lý từ cấp vụ trưởng và tương đương (ở trung ương), giám đốc sở và tương đương (ở địa phương) trở xuống;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Hoàn thiện quy định của pháp luật về đánh giá cán bộ, công chức, viên chức trên cơ sở kết quả thực hiện nhiệm vụ được giao; thực hiện cơ chế loại bỏ, bãi miễn những người không hoàn thành nhiệm vụ, vi phạm kỷ luật, mất uy tín với nhân dân; quy định rõ nhiệm vụ, quyền hạn của cán bộ, công chức, viên chức tương ứng với trách nhiệm và có chế tài nghiêm đối với hành vi vi phạm pháp luật, vi phạm kỷ luật, vi phạm đạo đức công vụ của cán bộ, công chức, viên chức;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Đổi mới nội dung và chương trình đào tạo, bồi dưỡng cán bộ, công chức, viên chức; thực hiện việc đào tạo, bồi dưỡng theo các hình thức: Hướng dẫn tập sự trong thời gian tập sự; bồi dưỡng theo tiêu chuẩn ngạch công chức, viên chức; đào tạo, bồi dưỡng theo tiêu chuẩn chức vụ lãnh đạo, quản lý; bồi dưỡng bắt buộc kiến thức, kỹ năng tối thiểu trước khi bổ nhiệm và bồi dưỡng hàng năm;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lastRenderedPageBreak/>
        <w:t>- Tập trung nguồn lực ưu tiên cho cải cách chính sách tiền lương, chế độ bảo hiểm xã hội và ưu đãi người có công; đến năm 2020, tiền lương của cán bộ, công chức, viên chức được cải cách cơ bản, bảo đảm được cuộc sống của cán bộ, công chức, viên chức và gia đình ở mức trung bình khá trong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Sửa đổi, bổ sung các quy định về chế độ phụ cấp ngoài lương theo ngạch, bậc, theo cấp bậc chuyên môn, nghiệp vụ và điều kiện làm việc khó khăn, nguy hiểm, độc hại.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Đổi mới quy định của pháp luật về khen thưởng đối với cán bộ, công chức, viên chức trong thực thi công vụ và có chế độ tiền thưởng hợp lý đối với cán bộ, công chức, viên chức hoàn thành xuất sắc công vụ;</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Nâng cao trách nhiệm, kỷ luật, kỷ cương hành chính và đạo đức công vụ của cán bộ, công chức, viên chức.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Thứ năm: Cải cách tài chính công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Cải cách tài chính công trong tổng thể cải cách hành chính có ý nghĩa quan trọng. Thực tiễn cho thấy các giải pháp ở các lĩnh vực khác chi có thể được thực hiện tốt nếu gắn liền với một cơ chế tài chính minh bạch và hiệu quả. Những nhiệm vụ chính đặt ra đối với cải cách tài chính công giai đoạn 2011-2020 bao gồm:</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Động viên hợp lý, phân phối và sử dụng có hiệu quả mọi nguồn lực cho phát triển kinh tế - xã hội; tiếp tục hoàn thiện chính sách và hệ thống thuế, các chính sách về thu nhập, tiền lương, tiền công; thực hiện cân đối ngân sách tích cực, bảo đảm tỷ lệ tích lũy hợp lý cho đầu tư phát triển; dành nguồn lực cho con người, nhất là cải cách chính sách tiền lương và an sinh xã hội; phấn đấu giảm dần bội chi ngân sách;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Tiếp tục đổi mới cơ chế, chính sách tài chính đối với doanh nghiệp nhà nước, nhất là các tập đoàn kinh tế và các tổng công ty; quản lý chặt chẽ việc vay và trả nợ nước ngoài; giữ mức nợ Chính phủ, nợ quốc gia và nợ công trong giới hạn an toàn;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Đổi mới căn bản cơ chế sử dụng kinh phí nhà nước và cơ chế xây dựng, triển khai các nhiệm vụ khoa học, công nghệ theo hướng lấy mục tiêu và hiệu quả ứng dụng là tiêu chuẩn hàng đầu; chuyển các đơn vị sự nghiệp khoa học, công nghệ sang cơ chế tự chủ, tự chịu trách nhiệm; phát triển các doanh nghiệp khoa học, công nghệ, các quỹ đổi mới công nghệ và quỹ đầu tư mạo hiểm; xây dựng đồng bộ chính sách đào tạo, thu hút, trọng dụng, đãi ngộ xứng đáng nhân tài khoa học và công nghệ;</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Đổi mới cơ chế phân bổ ngân sách cho cơ quan hành chính nhà nước, tiến tới xóa bỏ chế độ cấp kinh phí theo số lượng biên chế, thay thế bằng cơ chế cấp ngân sách dựa trên kết quả và chất lượng hoạt động, hướng vào kiểm soát đầu ra, chất lượng chi tiêu theo mục tiêu, nhiệm vụ của các cơ quan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lastRenderedPageBreak/>
        <w:t>- Nhà nước tăng đầu tư, đồng thời đẩy mạnh xã hội hóa, huy động toàn xã hội chăm lo phát triển giáo dục, đào tạo, y tế, dân số - kế hoạch hóa gia đình, thể dục, thể thao.</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Đổi mới cơ chế hoạt động, nhất là cơ chế tài chính của các đơn vị sự nghiệp dịch vụ công; từng bước thực hiện chính sách điều chỉnh giá dịch vụ sự nghiệp công phù hợp; chú trọng đổi mới cơ chế tài chính của các cơ sở giáo dục, đào tạo, y tế công lập theo hướng tự chủ, công khai, minh bạch. Chuẩn hóa chất lượng dịch vụ giáo dục, đào tạo, y tế; nâng cao chất lượng các cơ sở giáo dục, đào tạo, khám chữa bệnh, từng bước tiếp cận với tiêu chuẩn khu vực và quốc tế. Đổi mới và hoàn thiện đồng bộ các chính sách bảo hiểm y tế, khám, chữa bệnh; có lộ trình thực hiện bảo hiểm y tế toàn dân.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Thứ sáu: Hiện đại hóa hành chính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Trong bối cảnh cách mạng khoa học - công nghệ, đặc biệt là công nghệ thông tin phát triển mạnh mẽ hiện nay, nếu không coi trọng việc hiện đại hóa hành chính thì sẽ khiến cho nền hành chính bị tụt hậu, khó thực hiện được mục tiêu của cải cách hành chính mà Chính phủ đề ra. Việc ứng dụng các thành tựu khoa học-công nghệ vào hoạt động hành chính nhà nước không chỉ làm tăng năng suất lao động mà còn góp phần quan trọng làm thay đổi phương thức làm việc của cán bộ, công chức, hướng tới một môi trường hành chính hiện đại. Do đó, hiện đại hóa hành chính là một nội dung cần được coi trọng. Những nhiệm vụ chủ yếu của hiện đại hóa hành chính trong giai đoạn từ 2010 - 2020 thể hiện trên các mặt sau: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Hoàn thiện và đẩy mạnh hoạt động của Mạng thông tin điện tử hành chính của Chính phủ trên Internet. Đẩy mạnh ứng dụng công nghệ thông tin - truyền thông trong hoạt động của cơ quan hành chính nhà nước để đến năm 2020: 90% các văn bản, tài liệu chính thức trao đổi giữa các cơ quan hành chính nhà nước được thực hiện dưới dạng điện tử; cán bộ, công chức, viên chức thường xuyên sử dụng hệ thống thư điện tử trong công việc; bảo đảm dữ liệu điện tử phục vụ hầu hết các hoạt động trong các cơ quan; hầu hết các giao dịch của các cơ quan hành chính nhà nước được thực hiện trên môi trường điện tử, mọi lúc, mọi nơi, dựa trên các ứng dụng truyền thông đa phương tiện; hầu hết các dịch vụ công được cung cấp trực tuyến trên Mạng thông tin điện tử hành chính của Chính phủ ở mức độ 3 và 4, đáp ứng nhu cầu thực tế, phục vụ người dân và doanh nghiệp mọi lúc, mọi nơi, dựa trên nhiều phương tiện khác nhau;</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Ứng dụng công nghệ thông tin - truyền thông trong quy trình xử lý công việc của từng cơ quan hành chính nhà nước, giữa các cơ quan hành chính nhà nước với nhau và trong giao dịch với tổ chức, cá nhân, đặc biệt là trong hoạt động dịch vụ hành chính công, dịch vụ công của đơn vị sự nghiệp công;</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Công bố danh mục các dịch vụ hành chính công trên Mạng thông tin điện tử hành chính của Chính phủ trên Internet. Xây dựng và sử dụng thống nhất biểu mẫu điện tử trong giao dịch giữa cơ quan hành chính nhà nước, tổ chức và cá nhân, đáp ứng yêu cầu đơn giản và cải cách thủ tục hành chính;</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lastRenderedPageBreak/>
        <w:t>- Thực hiện có hiệu quả hệ thống quản lý chất lượng trong các cơ quan hành chính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Thực hiện Quyết định số </w:t>
      </w:r>
      <w:hyperlink r:id="rId14" w:tgtFrame="_blank" w:tooltip="Quyết định 1441/QĐ-TTg" w:history="1">
        <w:r w:rsidRPr="00FC3E42">
          <w:rPr>
            <w:rStyle w:val="Hyperlink"/>
            <w:color w:val="auto"/>
            <w:sz w:val="28"/>
            <w:szCs w:val="28"/>
            <w:u w:val="none"/>
            <w:lang w:val="fr-FR"/>
          </w:rPr>
          <w:t>1441/QĐ-TTg</w:t>
        </w:r>
      </w:hyperlink>
      <w:r w:rsidRPr="00FC3E42">
        <w:rPr>
          <w:sz w:val="28"/>
          <w:szCs w:val="28"/>
          <w:lang w:val="fr-FR"/>
        </w:rPr>
        <w:t> ngày 06 tháng 10 năm 2008 của Thủ tướng Chính phủ về việc phê duyệt Kế hoạch đầu tư trụ sở cấp xã, phường bảo đảm yêu cầu cải cách hành chính, nâng cao hiệu lực, hiệu quả quản lý của bộ máy nhà nước;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Xây dựng trụ sở cơ quan hành chính nhà nước ở địa phương hiện đại, tập trung ở những nơi có điều kiện.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b/>
          <w:bCs/>
          <w:sz w:val="28"/>
          <w:szCs w:val="28"/>
          <w:lang w:val="fr-FR"/>
        </w:rPr>
        <w:t>4. Kết luận: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Hoạt động hành chính nhà nước đóng vai trò quan trọng trong việc bảo đảm trật tự của xã hội, duy trì sự phát triển xã hội theo định hướng của Nhà nước, qua đó hiện thực hóa mục tiêu chính trị của Đảng. Chính vì vậy, nâng cao chất lượng hoạt động của bộ máy hành chính nhà nước là yêu cầu và mong muốn của toàn Đảng, toàn dân. Cải cách hành chính là một chủ trương, công cuộc có tính đổi mới nhằm nâng cao hiệu lực, hiệu quả của nhà nước và cải cách hành chính có vai trò to lớn đối với mọi lĩnh vực của đời sống xã hội.</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Công tác cải cách hành chính trong những năm qua đã đạt được những kết quả tích cực trên các nội dung của hai Chương trình cải cách hành chính nhà nước. Chẳng hạn, cơ chế một cửa, một cửa liên thông tại tất các các Sở, ngành, địa phương với sự đầu tư ứng dụng công nghệ thông tin hiện đại, giải quyết nhanh chóng hồ sơ, thủ tục tại nhiều lĩnh vực. Cơ sở vật chất, trang thiết bị làm việc của các cơ quan nhà nước được đầu tư cơ bản tạo môi trường làm việc lịch sự, nâng cao chất lượng, hiệu quả công tác. Bộ máy cơ quan hành chính Nhà nước, chính quyền cơ sở của tỉnh được kịp thời củng cố, </w:t>
      </w:r>
      <w:r w:rsidRPr="00FC3E42">
        <w:rPr>
          <w:sz w:val="28"/>
          <w:szCs w:val="28"/>
          <w:lang w:val="vi-VN"/>
        </w:rPr>
        <w:t>s</w:t>
      </w:r>
      <w:r w:rsidRPr="00FC3E42">
        <w:rPr>
          <w:sz w:val="28"/>
          <w:szCs w:val="28"/>
          <w:lang w:val="fr-FR"/>
        </w:rPr>
        <w:t>ắp xếp kiện toàn để đi vào hoạt động. Chất lượng đội ngũ cán bộ, công chức, viên chức các năm qua đã có bước chuyển biến đáng kể, việc tuyển dụng công chức, viên chức có nhiều đổi mới, phần nào đáp ứng được yêu cầu của công việc.</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Bên cạnh những kết quả đã đạt được, công tác cải cách hành chính nhà nước còn bộc lộ nhiều hạn chế. Tại một số cơ quan, đơn vị, việc công bố thủ tục hành chính còn chậm và công tác niêm yết công khai thủ tục hành chính chưa kịp thời. Tổ chức bộ máy một số cơ quan, đơn vị, nhất là các đơn vị sự nghiệp còn cồng kềnh, hoạt động chưa thực sự hiệu quả. Việc đầu tư, ứng dụng hệ thống công nghệ thông tin trong hoạt động các cơ quan nhà nước còn nhiều hạn chế, phân tán nhiều đầu mối, thiếu gắn kết. Nhưng tồn tại lớn nhất hiện nay là người dân chưa thực sự hài lòng với chất lượng dịch vụ hành chính công tại các cơ quan, đơn vị trong thời gian qua, nhất là những phản ánh về thái độ của cán bộ, công chức, viên chức; hiện tượng vòi vĩnh, tiêu cực khi tiếp nhận, thụ lý và giải quyết hồ sơ.</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 xml:space="preserve">Những hạn chế, tồn tại nêu trên xuất phát từ một số nguyên nhân: Lãnh đạo một số cơ quan, đơn vị, địa phương chưa nhận thức đúng đắn về ý nghĩa, tầm quan trọng của công tác cải cách hành chính để có chỉ đạo quyết liệt, hiệu quả. Chưa thực sự chủ động nghiên cứu, đề ra các giải pháp đổi mới trong quá </w:t>
      </w:r>
      <w:r w:rsidRPr="00FC3E42">
        <w:rPr>
          <w:sz w:val="28"/>
          <w:szCs w:val="28"/>
          <w:lang w:val="fr-FR"/>
        </w:rPr>
        <w:lastRenderedPageBreak/>
        <w:t>trình quản lý nhà nước, còn ngại khó, duy trì cách làm cũ. Sự phối hợp giữa một số cơ quan, giữa các ngành, các cấp trong triển khai thực hiện các nội dung cải cách hành chính chưa thực sự chặt chẽ, hiệu quả. Còn một bộ phận cán bộ, công chức, viên chức chưa đáp ứng yêu cầu về kỹ năng nghiệp vụ, ý thức pháp luật, tinh thần trách nhiệm, đạo đức công vụ chưa cao, gây khó khăn, phiền hà cho người dân, doanh nghiệp. Trong cải cách chế độ công vụ, công chức chưa có giải pháp thiết thực, hiệu quả để quy trách nhiệm cho người đứng đầu các cơ quan, đơn vị trong thực hiện nhiệm vụ, trong quản lý, sử dụng cán bộ, công chức, viên chức. Công tác thanh tra, kiểm tra chưa phát huy tối đa vai trò trách nhiệm, chậm phát hiện vi phạm, nhiều trường hợp việc xử lý vi phạm còn mang tính tình thế, cả nể; biện pháp ngăn chặn các vi phạm của công chức trong thi hành công vụ chưa triệt để. Bên cạnh đó, việc ban hành các văn bản của Trung ương như nghị định, thông tư đôi khi còn chậm, chưa đồng bộ thống nhất hoặc chồng chéo khiến cho việc thực hiện cải cách hành chính chưa đạt được mục tiêu mong muốn.</w:t>
      </w:r>
    </w:p>
    <w:p w:rsidR="00080DEB" w:rsidRPr="00FC3E42" w:rsidRDefault="00080DEB" w:rsidP="003B7E6D">
      <w:pPr>
        <w:pStyle w:val="NormalWeb"/>
        <w:shd w:val="clear" w:color="auto" w:fill="FFFFFF"/>
        <w:spacing w:before="120" w:beforeAutospacing="0" w:after="0" w:afterAutospacing="0"/>
        <w:ind w:firstLine="720"/>
        <w:jc w:val="both"/>
        <w:rPr>
          <w:sz w:val="28"/>
          <w:szCs w:val="28"/>
        </w:rPr>
      </w:pPr>
      <w:r w:rsidRPr="00FC3E42">
        <w:rPr>
          <w:sz w:val="28"/>
          <w:szCs w:val="28"/>
          <w:lang w:val="fr-FR"/>
        </w:rPr>
        <w:t>Cải cách hành chính là khâu đột phá, thúc đẩy phát triển kinh tế - xã hội, đòi hỏi sự quyết tâm, nghiêm túc thực hiện của cả bộ máy nhà nước và sự chung tay của toàn dân, trong đó, bắt đầu từ sự thay đổi về tư tưởng, nhận thức về cải cách hành chính. Có như vậy</w:t>
      </w:r>
      <w:r w:rsidRPr="00FC3E42">
        <w:rPr>
          <w:b/>
          <w:bCs/>
          <w:sz w:val="28"/>
          <w:szCs w:val="28"/>
          <w:lang w:val="fr-FR"/>
        </w:rPr>
        <w:t>, </w:t>
      </w:r>
      <w:r w:rsidRPr="00FC3E42">
        <w:rPr>
          <w:sz w:val="28"/>
          <w:szCs w:val="28"/>
          <w:lang w:val="fr-FR"/>
        </w:rPr>
        <w:t>mới có thể nâng cao được sức cạnh tranh của nền kinh tế, nhanh chóng thoát khỏi nguy cơ tụt hậu so với trình độ phát triển chung của khu vực và thế giới, để tạo đà phấn đấu trước năm 2020 nước ta về cơ bản trở thành nước công nghiệp theo hướng hiện đại.</w:t>
      </w:r>
      <w:r w:rsidR="00BA0588" w:rsidRPr="00FC3E42">
        <w:rPr>
          <w:sz w:val="28"/>
          <w:szCs w:val="28"/>
          <w:lang w:val="fr-FR"/>
        </w:rPr>
        <w:t>/.</w:t>
      </w:r>
    </w:p>
    <w:sectPr w:rsidR="00080DEB" w:rsidRPr="00FC3E42" w:rsidSect="00BB71AE">
      <w:footerReference w:type="default" r:id="rId15"/>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3047" w:rsidRDefault="00943047" w:rsidP="00B71FEC">
      <w:r>
        <w:separator/>
      </w:r>
    </w:p>
  </w:endnote>
  <w:endnote w:type="continuationSeparator" w:id="1">
    <w:p w:rsidR="00943047" w:rsidRDefault="00943047" w:rsidP="00B71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SouthernH">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149814"/>
      <w:docPartObj>
        <w:docPartGallery w:val="Page Numbers (Bottom of Page)"/>
        <w:docPartUnique/>
      </w:docPartObj>
    </w:sdtPr>
    <w:sdtContent>
      <w:p w:rsidR="00DA67C1" w:rsidRDefault="005E0D9B">
        <w:pPr>
          <w:pStyle w:val="Footer"/>
          <w:jc w:val="right"/>
        </w:pPr>
        <w:fldSimple w:instr=" PAGE   \* MERGEFORMAT ">
          <w:r w:rsidR="003B7E6D">
            <w:rPr>
              <w:noProof/>
            </w:rPr>
            <w:t>2</w:t>
          </w:r>
        </w:fldSimple>
      </w:p>
    </w:sdtContent>
  </w:sdt>
  <w:p w:rsidR="00DA67C1" w:rsidRDefault="00DA67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3047" w:rsidRDefault="00943047" w:rsidP="00B71FEC">
      <w:r>
        <w:separator/>
      </w:r>
    </w:p>
  </w:footnote>
  <w:footnote w:type="continuationSeparator" w:id="1">
    <w:p w:rsidR="00943047" w:rsidRDefault="00943047" w:rsidP="00B71FEC">
      <w:r>
        <w:continuationSeparator/>
      </w:r>
    </w:p>
  </w:footnote>
  <w:footnote w:id="2">
    <w:p w:rsidR="00DA67C1" w:rsidRPr="00257081" w:rsidRDefault="00DA67C1" w:rsidP="00080DEB">
      <w:pPr>
        <w:pStyle w:val="FootnoteText"/>
        <w:rPr>
          <w:rFonts w:ascii="Times New Roman" w:hAnsi="Times New Roman"/>
        </w:rPr>
      </w:pPr>
      <w:r w:rsidRPr="00257081">
        <w:rPr>
          <w:rStyle w:val="FootnoteReference"/>
          <w:rFonts w:ascii="Times New Roman" w:hAnsi="Times New Roman"/>
        </w:rPr>
        <w:footnoteRef/>
      </w:r>
      <w:r w:rsidRPr="00257081">
        <w:rPr>
          <w:rFonts w:ascii="Times New Roman" w:hAnsi="Times New Roman"/>
        </w:rPr>
        <w:t xml:space="preserve"> Xem chi tiết trong “ World Book - 1998”</w:t>
      </w:r>
    </w:p>
  </w:footnote>
  <w:footnote w:id="3">
    <w:p w:rsidR="00DA67C1" w:rsidRDefault="00DA67C1" w:rsidP="00080DEB">
      <w:pPr>
        <w:pStyle w:val="FootnoteText"/>
      </w:pPr>
      <w:r>
        <w:rPr>
          <w:rStyle w:val="FootnoteReference"/>
        </w:rPr>
        <w:footnoteRef/>
      </w:r>
      <w:r>
        <w:t xml:space="preserve"> Điều 3 Luật cán bộ, công chức (2008)</w:t>
      </w:r>
    </w:p>
  </w:footnote>
  <w:footnote w:id="4">
    <w:p w:rsidR="00DA67C1" w:rsidRPr="0029023B" w:rsidRDefault="00DA67C1" w:rsidP="00080DEB">
      <w:pPr>
        <w:pStyle w:val="normal0"/>
        <w:spacing w:before="0" w:after="0" w:line="240" w:lineRule="auto"/>
        <w:ind w:left="-216"/>
        <w:rPr>
          <w:rFonts w:ascii="Times New Roman" w:hAnsi="Times New Roman" w:cs="Times New Roman"/>
          <w:sz w:val="28"/>
          <w:szCs w:val="28"/>
        </w:rPr>
      </w:pPr>
      <w:r>
        <w:rPr>
          <w:rStyle w:val="FootnoteReference"/>
        </w:rPr>
        <w:footnoteRef/>
      </w:r>
      <w:r>
        <w:t xml:space="preserve"> </w:t>
      </w:r>
      <w:r w:rsidRPr="008A7FA7">
        <w:rPr>
          <w:rFonts w:ascii="Times New Roman" w:hAnsi="Times New Roman" w:cs="Times New Roman"/>
          <w:sz w:val="20"/>
          <w:szCs w:val="20"/>
        </w:rPr>
        <w:t>Trích điều 2, Nghị định 117/2003/NĐ-CP ngày 10tháng 10 năm 2003</w:t>
      </w:r>
    </w:p>
    <w:p w:rsidR="00DA67C1" w:rsidRDefault="00DA67C1" w:rsidP="00080DEB">
      <w:pPr>
        <w:pStyle w:val="FootnoteText"/>
      </w:pPr>
    </w:p>
  </w:footnote>
  <w:footnote w:id="5">
    <w:p w:rsidR="00DA67C1" w:rsidRPr="008D75FD" w:rsidRDefault="00DA67C1" w:rsidP="00080DEB">
      <w:pPr>
        <w:pStyle w:val="FootnoteText"/>
      </w:pPr>
      <w:r w:rsidRPr="008D75FD">
        <w:rPr>
          <w:rStyle w:val="FootnoteReference"/>
        </w:rPr>
        <w:footnoteRef/>
      </w:r>
      <w:r w:rsidRPr="008D75FD">
        <w:t xml:space="preserve"> Điều 4, Luật Cán bộ, công chức 13/11/2008, có hiệu lực 01/01/2010</w:t>
      </w:r>
    </w:p>
  </w:footnote>
  <w:footnote w:id="6">
    <w:p w:rsidR="00DA67C1" w:rsidRPr="00A6649B" w:rsidRDefault="00DA67C1" w:rsidP="00080DEB">
      <w:pPr>
        <w:pStyle w:val="FootnoteText"/>
        <w:rPr>
          <w:lang w:val="vi-VN"/>
        </w:rPr>
      </w:pPr>
      <w:r>
        <w:rPr>
          <w:rStyle w:val="FootnoteReference"/>
        </w:rPr>
        <w:footnoteRef/>
      </w:r>
      <w:r w:rsidRPr="009E6573">
        <w:rPr>
          <w:lang w:val="vi-VN"/>
        </w:rPr>
        <w:t xml:space="preserve"> </w:t>
      </w:r>
      <w:r>
        <w:rPr>
          <w:lang w:val="vi-VN"/>
        </w:rPr>
        <w:t>Điểu 2, Luật Viên chức 2010</w:t>
      </w:r>
    </w:p>
  </w:footnote>
  <w:footnote w:id="7">
    <w:p w:rsidR="00DA67C1" w:rsidRPr="00F15143" w:rsidRDefault="00DA67C1" w:rsidP="00080DEB">
      <w:pPr>
        <w:pStyle w:val="FootnoteText"/>
        <w:rPr>
          <w:rFonts w:ascii="Times New Roman" w:hAnsi="Times New Roman"/>
          <w:lang w:val="vi-VN"/>
        </w:rPr>
      </w:pPr>
      <w:r w:rsidRPr="00F15143">
        <w:rPr>
          <w:rStyle w:val="FootnoteReference"/>
          <w:rFonts w:ascii="Times New Roman" w:hAnsi="Times New Roman"/>
        </w:rPr>
        <w:footnoteRef/>
      </w:r>
      <w:r w:rsidRPr="00F15143">
        <w:rPr>
          <w:rFonts w:ascii="Times New Roman" w:hAnsi="Times New Roman"/>
        </w:rPr>
        <w:t xml:space="preserve"> Điều 11, 12, 13, 14 Luật Cán bộ, công chức 2008</w:t>
      </w:r>
    </w:p>
  </w:footnote>
  <w:footnote w:id="8">
    <w:p w:rsidR="00DA67C1" w:rsidRPr="00080DEB" w:rsidRDefault="00DA67C1" w:rsidP="00080DEB">
      <w:pPr>
        <w:rPr>
          <w:rFonts w:ascii="Times New Roman" w:hAnsi="Times New Roman"/>
          <w:sz w:val="20"/>
          <w:szCs w:val="20"/>
        </w:rPr>
      </w:pPr>
      <w:r w:rsidRPr="00080DEB">
        <w:rPr>
          <w:rStyle w:val="FootnoteReference"/>
          <w:rFonts w:ascii="Times New Roman" w:hAnsi="Times New Roman"/>
        </w:rPr>
        <w:footnoteRef/>
      </w:r>
      <w:r w:rsidRPr="00080DEB">
        <w:rPr>
          <w:rFonts w:ascii="Times New Roman" w:hAnsi="Times New Roman"/>
        </w:rPr>
        <w:t xml:space="preserve"> </w:t>
      </w:r>
      <w:hyperlink r:id="rId1" w:tooltip="Toàn văn Nghị định 34/2011/NĐ-CP về xử lý kỷ luật công chức" w:history="1">
        <w:r w:rsidRPr="00080DEB">
          <w:rPr>
            <w:rStyle w:val="Hyperlink"/>
            <w:rFonts w:ascii="Times New Roman" w:hAnsi="Times New Roman"/>
            <w:sz w:val="20"/>
            <w:szCs w:val="20"/>
          </w:rPr>
          <w:t>Nghị định 34/2011/NĐ-CP về xử lý kỷ luật công chức</w:t>
        </w:r>
      </w:hyperlink>
      <w:r w:rsidRPr="00080DEB">
        <w:rPr>
          <w:rFonts w:ascii="Times New Roman" w:hAnsi="Times New Roman"/>
          <w:sz w:val="20"/>
          <w:szCs w:val="20"/>
        </w:rPr>
        <w:t xml:space="preserve"> quy định các nguyên tắc cơ bản sau: Khách quan, công bằng; nghiêm minh, đúng pháp luật.</w:t>
      </w:r>
    </w:p>
    <w:p w:rsidR="00DA67C1" w:rsidRPr="00080DEB" w:rsidRDefault="00DA67C1" w:rsidP="00080DEB">
      <w:pPr>
        <w:rPr>
          <w:rFonts w:ascii="Times New Roman" w:hAnsi="Times New Roman"/>
          <w:sz w:val="20"/>
          <w:szCs w:val="20"/>
        </w:rPr>
      </w:pPr>
      <w:r w:rsidRPr="00080DEB">
        <w:rPr>
          <w:rFonts w:ascii="Times New Roman" w:hAnsi="Times New Roman"/>
          <w:sz w:val="20"/>
          <w:szCs w:val="20"/>
        </w:rPr>
        <w:t>2. Mỗi hành vi vi phạm pháp luật chỉ bị xử lý một hình thức kỷ luật. Nếu công chức có nhiều hành vi vi phạm pháp luật thì bị xử lý kỷ luật về từng hành vi vi phạm và chịu hình thức kỷ luật nặng hơn một mức so với hình thức kỷ luật áp dụng đối với hành vi vi phạm nặng nhất, trừ trường hợp có hành vi vi phạm phải xử lý kỷ luật bằng hình thức buộc thôi việc.</w:t>
      </w:r>
    </w:p>
    <w:p w:rsidR="00DA67C1" w:rsidRPr="00080DEB" w:rsidRDefault="00DA67C1" w:rsidP="00080DEB">
      <w:pPr>
        <w:pStyle w:val="FootnoteText"/>
        <w:rPr>
          <w:rFonts w:ascii="Times New Roman" w:hAnsi="Times New Roman"/>
          <w:lang w:val="vi-V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45869"/>
    <w:multiLevelType w:val="hybridMultilevel"/>
    <w:tmpl w:val="02388510"/>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F27A86"/>
    <w:multiLevelType w:val="hybridMultilevel"/>
    <w:tmpl w:val="57AAA612"/>
    <w:lvl w:ilvl="0" w:tplc="AB3A3E6C">
      <w:numFmt w:val="bullet"/>
      <w:lvlText w:val="-"/>
      <w:lvlJc w:val="left"/>
      <w:pPr>
        <w:tabs>
          <w:tab w:val="num" w:pos="783"/>
        </w:tabs>
        <w:ind w:left="783" w:hanging="216"/>
      </w:pPr>
      <w:rPr>
        <w:rFonts w:ascii=".VnSouthernH" w:eastAsia=".VnSouthernH" w:hAnsi=".VnSouthernH" w:cs=".VnSouthernH" w:hint="default"/>
      </w:rPr>
    </w:lvl>
    <w:lvl w:ilvl="1" w:tplc="042A0003">
      <w:start w:val="1"/>
      <w:numFmt w:val="bullet"/>
      <w:lvlText w:val="o"/>
      <w:lvlJc w:val="left"/>
      <w:pPr>
        <w:tabs>
          <w:tab w:val="num" w:pos="1647"/>
        </w:tabs>
        <w:ind w:left="1647" w:hanging="360"/>
      </w:pPr>
      <w:rPr>
        <w:rFonts w:ascii="Courier New" w:hAnsi="Courier New" w:hint="default"/>
      </w:rPr>
    </w:lvl>
    <w:lvl w:ilvl="2" w:tplc="042A0005">
      <w:start w:val="1"/>
      <w:numFmt w:val="bullet"/>
      <w:lvlText w:val=""/>
      <w:lvlJc w:val="left"/>
      <w:pPr>
        <w:tabs>
          <w:tab w:val="num" w:pos="2367"/>
        </w:tabs>
        <w:ind w:left="2367" w:hanging="360"/>
      </w:pPr>
      <w:rPr>
        <w:rFonts w:ascii="Wingdings" w:hAnsi="Wingdings" w:hint="default"/>
      </w:rPr>
    </w:lvl>
    <w:lvl w:ilvl="3" w:tplc="042A000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2">
    <w:nsid w:val="09C85E00"/>
    <w:multiLevelType w:val="hybridMultilevel"/>
    <w:tmpl w:val="368AA6CA"/>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7C3892"/>
    <w:multiLevelType w:val="hybridMultilevel"/>
    <w:tmpl w:val="F438B9A6"/>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C20723"/>
    <w:multiLevelType w:val="multilevel"/>
    <w:tmpl w:val="DC60E38C"/>
    <w:lvl w:ilvl="0">
      <w:numFmt w:val="bullet"/>
      <w:lvlText w:val="-"/>
      <w:lvlJc w:val="left"/>
      <w:pPr>
        <w:tabs>
          <w:tab w:val="num" w:pos="576"/>
        </w:tabs>
        <w:ind w:left="576" w:hanging="216"/>
      </w:pPr>
      <w:rPr>
        <w:rFonts w:ascii=".VnSouthernH" w:eastAsia=".VnSouthernH" w:hAnsi=".VnSouthernH" w:cs=".VnSouthernH"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6392C64"/>
    <w:multiLevelType w:val="hybridMultilevel"/>
    <w:tmpl w:val="46D23E4A"/>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08523C"/>
    <w:multiLevelType w:val="hybridMultilevel"/>
    <w:tmpl w:val="03181314"/>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2C154A"/>
    <w:multiLevelType w:val="singleLevel"/>
    <w:tmpl w:val="AB56ACAE"/>
    <w:lvl w:ilvl="0">
      <w:numFmt w:val="bullet"/>
      <w:lvlText w:val="-"/>
      <w:lvlJc w:val="left"/>
      <w:pPr>
        <w:tabs>
          <w:tab w:val="num" w:pos="927"/>
        </w:tabs>
        <w:ind w:left="927" w:hanging="360"/>
      </w:pPr>
      <w:rPr>
        <w:rFonts w:ascii="Times New Roman" w:hAnsi="Times New Roman" w:hint="default"/>
      </w:rPr>
    </w:lvl>
  </w:abstractNum>
  <w:abstractNum w:abstractNumId="8">
    <w:nsid w:val="36AD5A83"/>
    <w:multiLevelType w:val="multilevel"/>
    <w:tmpl w:val="A18AA6D0"/>
    <w:lvl w:ilvl="0">
      <w:start w:val="1"/>
      <w:numFmt w:val="upperRoman"/>
      <w:lvlText w:val="%1."/>
      <w:lvlJc w:val="center"/>
      <w:pPr>
        <w:tabs>
          <w:tab w:val="num" w:pos="964"/>
        </w:tabs>
        <w:ind w:left="964" w:hanging="244"/>
      </w:pPr>
      <w:rPr>
        <w:rFonts w:hint="default"/>
        <w:b/>
        <w:i w:val="0"/>
        <w:sz w:val="28"/>
        <w:szCs w:val="28"/>
      </w:rPr>
    </w:lvl>
    <w:lvl w:ilvl="1">
      <w:start w:val="1"/>
      <w:numFmt w:val="decimal"/>
      <w:lvlText w:val="%2."/>
      <w:lvlJc w:val="center"/>
      <w:pPr>
        <w:tabs>
          <w:tab w:val="num" w:pos="964"/>
        </w:tabs>
        <w:ind w:left="964" w:hanging="244"/>
      </w:pPr>
      <w:rPr>
        <w:rFonts w:hint="default"/>
      </w:rPr>
    </w:lvl>
    <w:lvl w:ilvl="2">
      <w:start w:val="1"/>
      <w:numFmt w:val="lowerLetter"/>
      <w:pStyle w:val="Heading3"/>
      <w:lvlText w:val="%3)"/>
      <w:lvlJc w:val="left"/>
      <w:pPr>
        <w:tabs>
          <w:tab w:val="num" w:pos="1021"/>
        </w:tabs>
        <w:ind w:left="0" w:firstLine="720"/>
      </w:pPr>
      <w:rPr>
        <w:rFonts w:ascii="Times New Roman Bold" w:hAnsi="Times New Roman Bold" w:cs="Times New Roman" w:hint="default"/>
        <w:b/>
        <w:bCs w:val="0"/>
        <w:i/>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9">
    <w:nsid w:val="4BEE3805"/>
    <w:multiLevelType w:val="hybridMultilevel"/>
    <w:tmpl w:val="CA30168C"/>
    <w:lvl w:ilvl="0" w:tplc="AB3A3E6C">
      <w:numFmt w:val="bullet"/>
      <w:lvlText w:val="-"/>
      <w:lvlJc w:val="left"/>
      <w:pPr>
        <w:tabs>
          <w:tab w:val="num" w:pos="576"/>
        </w:tabs>
        <w:ind w:left="576" w:hanging="216"/>
      </w:pPr>
      <w:rPr>
        <w:rFonts w:ascii=".VnSouthernH" w:eastAsia=".VnSouthernH" w:hAnsi=".VnSouthernH" w:cs=".VnSouthernH" w:hint="default"/>
      </w:rPr>
    </w:lvl>
    <w:lvl w:ilvl="1" w:tplc="042A0003" w:tentative="1">
      <w:start w:val="1"/>
      <w:numFmt w:val="bullet"/>
      <w:lvlText w:val="o"/>
      <w:lvlJc w:val="left"/>
      <w:pPr>
        <w:tabs>
          <w:tab w:val="num" w:pos="1440"/>
        </w:tabs>
        <w:ind w:left="1440" w:hanging="360"/>
      </w:pPr>
      <w:rPr>
        <w:rFonts w:ascii="Courier New" w:hAnsi="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0">
    <w:nsid w:val="4E69489D"/>
    <w:multiLevelType w:val="hybridMultilevel"/>
    <w:tmpl w:val="3C9453F0"/>
    <w:lvl w:ilvl="0" w:tplc="AB3A3E6C">
      <w:numFmt w:val="bullet"/>
      <w:lvlText w:val="-"/>
      <w:lvlJc w:val="left"/>
      <w:pPr>
        <w:tabs>
          <w:tab w:val="num" w:pos="576"/>
        </w:tabs>
        <w:ind w:left="576" w:hanging="216"/>
      </w:pPr>
      <w:rPr>
        <w:rFonts w:ascii=".VnSouthernH" w:eastAsia=".VnSouthernH" w:hAnsi=".VnSouthernH" w:cs=".VnSouthernH" w:hint="default"/>
      </w:rPr>
    </w:lvl>
    <w:lvl w:ilvl="1" w:tplc="042A0019">
      <w:start w:val="1"/>
      <w:numFmt w:val="lowerLetter"/>
      <w:lvlText w:val="%2."/>
      <w:lvlJc w:val="left"/>
      <w:pPr>
        <w:tabs>
          <w:tab w:val="num" w:pos="1440"/>
        </w:tabs>
        <w:ind w:left="1440" w:hanging="360"/>
      </w:pPr>
    </w:lvl>
    <w:lvl w:ilvl="2" w:tplc="996C5194">
      <w:start w:val="1"/>
      <w:numFmt w:val="decimal"/>
      <w:lvlText w:val="%3."/>
      <w:lvlJc w:val="left"/>
      <w:pPr>
        <w:tabs>
          <w:tab w:val="num" w:pos="2835"/>
        </w:tabs>
        <w:ind w:left="2835" w:hanging="855"/>
      </w:pPr>
      <w:rPr>
        <w:rFonts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1">
    <w:nsid w:val="53622CF1"/>
    <w:multiLevelType w:val="hybridMultilevel"/>
    <w:tmpl w:val="E3584738"/>
    <w:lvl w:ilvl="0" w:tplc="AB3A3E6C">
      <w:numFmt w:val="bullet"/>
      <w:lvlText w:val="-"/>
      <w:lvlJc w:val="left"/>
      <w:pPr>
        <w:tabs>
          <w:tab w:val="num" w:pos="576"/>
        </w:tabs>
        <w:ind w:left="576" w:hanging="216"/>
      </w:pPr>
      <w:rPr>
        <w:rFonts w:ascii=".VnSouthernH" w:eastAsia=".VnSouthernH" w:hAnsi=".VnSouthernH" w:cs=".VnSouthernH" w:hint="default"/>
      </w:rPr>
    </w:lvl>
    <w:lvl w:ilvl="1" w:tplc="042A0003" w:tentative="1">
      <w:start w:val="1"/>
      <w:numFmt w:val="bullet"/>
      <w:lvlText w:val="o"/>
      <w:lvlJc w:val="left"/>
      <w:pPr>
        <w:tabs>
          <w:tab w:val="num" w:pos="1440"/>
        </w:tabs>
        <w:ind w:left="1440" w:hanging="360"/>
      </w:pPr>
      <w:rPr>
        <w:rFonts w:ascii="Courier New" w:hAnsi="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2">
    <w:nsid w:val="57C31136"/>
    <w:multiLevelType w:val="hybridMultilevel"/>
    <w:tmpl w:val="11B48F82"/>
    <w:lvl w:ilvl="0" w:tplc="FFFFFFFF">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3E0F5F"/>
    <w:multiLevelType w:val="hybridMultilevel"/>
    <w:tmpl w:val="ABBCD66A"/>
    <w:lvl w:ilvl="0" w:tplc="AF9806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27407F"/>
    <w:multiLevelType w:val="hybridMultilevel"/>
    <w:tmpl w:val="39A002F0"/>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EA5AC2"/>
    <w:multiLevelType w:val="hybridMultilevel"/>
    <w:tmpl w:val="102CA63C"/>
    <w:lvl w:ilvl="0" w:tplc="AB3A3E6C">
      <w:numFmt w:val="bullet"/>
      <w:lvlText w:val="-"/>
      <w:lvlJc w:val="left"/>
      <w:pPr>
        <w:tabs>
          <w:tab w:val="num" w:pos="576"/>
        </w:tabs>
        <w:ind w:left="576" w:hanging="216"/>
      </w:pPr>
      <w:rPr>
        <w:rFonts w:ascii=".VnSouthernH" w:eastAsia=".VnSouthernH" w:hAnsi=".VnSouthernH" w:cs=".VnSouthernH" w:hint="default"/>
      </w:rPr>
    </w:lvl>
    <w:lvl w:ilvl="1" w:tplc="042A0003" w:tentative="1">
      <w:start w:val="1"/>
      <w:numFmt w:val="bullet"/>
      <w:lvlText w:val="o"/>
      <w:lvlJc w:val="left"/>
      <w:pPr>
        <w:tabs>
          <w:tab w:val="num" w:pos="1440"/>
        </w:tabs>
        <w:ind w:left="1440" w:hanging="360"/>
      </w:pPr>
      <w:rPr>
        <w:rFonts w:ascii="Courier New" w:hAnsi="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6">
    <w:nsid w:val="6A4C3565"/>
    <w:multiLevelType w:val="hybridMultilevel"/>
    <w:tmpl w:val="5988115E"/>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9A4102"/>
    <w:multiLevelType w:val="hybridMultilevel"/>
    <w:tmpl w:val="7CDEF212"/>
    <w:lvl w:ilvl="0" w:tplc="E9C8340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844256A"/>
    <w:multiLevelType w:val="hybridMultilevel"/>
    <w:tmpl w:val="EB5CDEF6"/>
    <w:lvl w:ilvl="0" w:tplc="D9AE6D9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7"/>
  </w:num>
  <w:num w:numId="3">
    <w:abstractNumId w:val="12"/>
  </w:num>
  <w:num w:numId="4">
    <w:abstractNumId w:val="13"/>
  </w:num>
  <w:num w:numId="5">
    <w:abstractNumId w:val="8"/>
  </w:num>
  <w:num w:numId="6">
    <w:abstractNumId w:val="15"/>
  </w:num>
  <w:num w:numId="7">
    <w:abstractNumId w:val="0"/>
  </w:num>
  <w:num w:numId="8">
    <w:abstractNumId w:val="2"/>
  </w:num>
  <w:num w:numId="9">
    <w:abstractNumId w:val="17"/>
  </w:num>
  <w:num w:numId="10">
    <w:abstractNumId w:val="14"/>
  </w:num>
  <w:num w:numId="11">
    <w:abstractNumId w:val="11"/>
  </w:num>
  <w:num w:numId="12">
    <w:abstractNumId w:val="4"/>
  </w:num>
  <w:num w:numId="13">
    <w:abstractNumId w:val="16"/>
  </w:num>
  <w:num w:numId="14">
    <w:abstractNumId w:val="9"/>
  </w:num>
  <w:num w:numId="15">
    <w:abstractNumId w:val="6"/>
  </w:num>
  <w:num w:numId="16">
    <w:abstractNumId w:val="1"/>
  </w:num>
  <w:num w:numId="17">
    <w:abstractNumId w:val="10"/>
  </w:num>
  <w:num w:numId="18">
    <w:abstractNumId w:val="5"/>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B71FEC"/>
    <w:rsid w:val="00080DEB"/>
    <w:rsid w:val="00194CCD"/>
    <w:rsid w:val="0026368C"/>
    <w:rsid w:val="00295FD0"/>
    <w:rsid w:val="003075A7"/>
    <w:rsid w:val="003B7E6D"/>
    <w:rsid w:val="00594245"/>
    <w:rsid w:val="005E0D59"/>
    <w:rsid w:val="005E0D9B"/>
    <w:rsid w:val="006334E4"/>
    <w:rsid w:val="008A4A62"/>
    <w:rsid w:val="00901E43"/>
    <w:rsid w:val="009237CE"/>
    <w:rsid w:val="00943047"/>
    <w:rsid w:val="00993E00"/>
    <w:rsid w:val="00AB3A97"/>
    <w:rsid w:val="00B21267"/>
    <w:rsid w:val="00B47C0F"/>
    <w:rsid w:val="00B71FEC"/>
    <w:rsid w:val="00BA0588"/>
    <w:rsid w:val="00BB71AE"/>
    <w:rsid w:val="00C7791D"/>
    <w:rsid w:val="00D472E0"/>
    <w:rsid w:val="00DA67C1"/>
    <w:rsid w:val="00FC3E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Line 62"/>
        <o:r id="V:Rule2" type="connector" idref="#Line 59"/>
        <o:r id="V:Rule3" type="connector" idref="#Line 64"/>
        <o:r id="V:Rule4" type="connector" idref="#Line 95"/>
        <o:r id="V:Rule5" type="connector" idref="#Line 96"/>
        <o:r id="V:Rule6" type="connector" idref="#Line 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FEC"/>
    <w:pPr>
      <w:spacing w:after="0" w:line="240" w:lineRule="auto"/>
    </w:pPr>
    <w:rPr>
      <w:rFonts w:ascii=".VnTime" w:eastAsia="Times New Roman" w:hAnsi=".VnTime" w:cs="Times New Roman"/>
      <w:sz w:val="28"/>
      <w:szCs w:val="28"/>
    </w:rPr>
  </w:style>
  <w:style w:type="paragraph" w:styleId="Heading3">
    <w:name w:val="heading 3"/>
    <w:basedOn w:val="NoSpacing"/>
    <w:next w:val="NoSpacing"/>
    <w:link w:val="Heading3Char"/>
    <w:qFormat/>
    <w:rsid w:val="00080DEB"/>
    <w:pPr>
      <w:keepNext/>
      <w:numPr>
        <w:ilvl w:val="2"/>
        <w:numId w:val="5"/>
      </w:numPr>
      <w:tabs>
        <w:tab w:val="left" w:pos="720"/>
      </w:tabs>
      <w:spacing w:before="60" w:after="60" w:line="312" w:lineRule="auto"/>
      <w:outlineLvl w:val="2"/>
    </w:pPr>
    <w:rPr>
      <w:rFonts w:ascii="Times New Roman" w:hAnsi="Times New Roman" w:cs="Arial"/>
      <w:b/>
      <w:bCs/>
      <w:i/>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71FEC"/>
    <w:pPr>
      <w:spacing w:before="100" w:beforeAutospacing="1" w:after="100" w:afterAutospacing="1"/>
    </w:pPr>
    <w:rPr>
      <w:rFonts w:ascii="Times New Roman" w:hAnsi="Times New Roman"/>
      <w:sz w:val="24"/>
      <w:szCs w:val="24"/>
    </w:rPr>
  </w:style>
  <w:style w:type="paragraph" w:styleId="FootnoteText">
    <w:name w:val="footnote text"/>
    <w:basedOn w:val="Normal"/>
    <w:link w:val="FootnoteTextChar"/>
    <w:rsid w:val="00B71FEC"/>
    <w:rPr>
      <w:rFonts w:ascii="Arial" w:hAnsi="Arial"/>
      <w:sz w:val="20"/>
      <w:szCs w:val="20"/>
      <w:lang w:val="de-DE"/>
    </w:rPr>
  </w:style>
  <w:style w:type="character" w:customStyle="1" w:styleId="FootnoteTextChar">
    <w:name w:val="Footnote Text Char"/>
    <w:basedOn w:val="DefaultParagraphFont"/>
    <w:link w:val="FootnoteText"/>
    <w:rsid w:val="00B71FEC"/>
    <w:rPr>
      <w:rFonts w:ascii="Arial" w:eastAsia="Times New Roman" w:hAnsi="Arial" w:cs="Times New Roman"/>
      <w:sz w:val="20"/>
      <w:szCs w:val="20"/>
      <w:lang w:val="de-DE"/>
    </w:rPr>
  </w:style>
  <w:style w:type="character" w:styleId="FootnoteReference">
    <w:name w:val="footnote reference"/>
    <w:rsid w:val="00B71FEC"/>
    <w:rPr>
      <w:vertAlign w:val="superscript"/>
    </w:rPr>
  </w:style>
  <w:style w:type="character" w:customStyle="1" w:styleId="reference-text">
    <w:name w:val="reference-text"/>
    <w:rsid w:val="00B71FEC"/>
  </w:style>
  <w:style w:type="paragraph" w:styleId="BodyText2">
    <w:name w:val="Body Text 2"/>
    <w:basedOn w:val="Normal"/>
    <w:link w:val="BodyText2Char"/>
    <w:rsid w:val="00B71FEC"/>
    <w:rPr>
      <w:rFonts w:ascii=".VnArialH" w:hAnsi=".VnArialH"/>
      <w:b/>
      <w:bCs/>
      <w:sz w:val="24"/>
      <w:szCs w:val="20"/>
    </w:rPr>
  </w:style>
  <w:style w:type="character" w:customStyle="1" w:styleId="BodyText2Char">
    <w:name w:val="Body Text 2 Char"/>
    <w:basedOn w:val="DefaultParagraphFont"/>
    <w:link w:val="BodyText2"/>
    <w:rsid w:val="00B71FEC"/>
    <w:rPr>
      <w:rFonts w:ascii=".VnArialH" w:eastAsia="Times New Roman" w:hAnsi=".VnArialH" w:cs="Times New Roman"/>
      <w:b/>
      <w:bCs/>
      <w:szCs w:val="20"/>
    </w:rPr>
  </w:style>
  <w:style w:type="paragraph" w:customStyle="1" w:styleId="ColorfulList-Accent11">
    <w:name w:val="Colorful List - Accent 11"/>
    <w:basedOn w:val="Normal"/>
    <w:uiPriority w:val="34"/>
    <w:qFormat/>
    <w:rsid w:val="00B71FEC"/>
    <w:pPr>
      <w:spacing w:after="200" w:line="276" w:lineRule="auto"/>
      <w:ind w:left="720"/>
      <w:contextualSpacing/>
    </w:pPr>
    <w:rPr>
      <w:rFonts w:ascii="Calibri" w:eastAsia="Calibri" w:hAnsi="Calibri"/>
      <w:sz w:val="22"/>
      <w:szCs w:val="22"/>
    </w:rPr>
  </w:style>
  <w:style w:type="paragraph" w:customStyle="1" w:styleId="MediumGrid1-Accent21">
    <w:name w:val="Medium Grid 1 - Accent 21"/>
    <w:basedOn w:val="Normal"/>
    <w:uiPriority w:val="34"/>
    <w:qFormat/>
    <w:rsid w:val="00B71FEC"/>
    <w:pPr>
      <w:ind w:left="720"/>
      <w:contextualSpacing/>
    </w:pPr>
    <w:rPr>
      <w:rFonts w:ascii="Times New Roman" w:eastAsia="Calibri" w:hAnsi="Times New Roman"/>
      <w:sz w:val="20"/>
      <w:szCs w:val="20"/>
    </w:rPr>
  </w:style>
  <w:style w:type="paragraph" w:styleId="BalloonText">
    <w:name w:val="Balloon Text"/>
    <w:basedOn w:val="Normal"/>
    <w:link w:val="BalloonTextChar"/>
    <w:uiPriority w:val="99"/>
    <w:semiHidden/>
    <w:unhideWhenUsed/>
    <w:rsid w:val="00B71FEC"/>
    <w:rPr>
      <w:rFonts w:ascii="Tahoma" w:hAnsi="Tahoma" w:cs="Tahoma"/>
      <w:sz w:val="16"/>
      <w:szCs w:val="16"/>
    </w:rPr>
  </w:style>
  <w:style w:type="character" w:customStyle="1" w:styleId="BalloonTextChar">
    <w:name w:val="Balloon Text Char"/>
    <w:basedOn w:val="DefaultParagraphFont"/>
    <w:link w:val="BalloonText"/>
    <w:uiPriority w:val="99"/>
    <w:semiHidden/>
    <w:rsid w:val="00B71FEC"/>
    <w:rPr>
      <w:rFonts w:ascii="Tahoma" w:eastAsia="Times New Roman" w:hAnsi="Tahoma" w:cs="Tahoma"/>
      <w:sz w:val="16"/>
      <w:szCs w:val="16"/>
    </w:rPr>
  </w:style>
  <w:style w:type="paragraph" w:customStyle="1" w:styleId="tacdam">
    <w:name w:val="tacdam"/>
    <w:basedOn w:val="Normal"/>
    <w:rsid w:val="00993E00"/>
    <w:pPr>
      <w:widowControl w:val="0"/>
      <w:spacing w:before="200" w:after="120" w:line="326" w:lineRule="exact"/>
      <w:ind w:firstLine="340"/>
      <w:jc w:val="both"/>
    </w:pPr>
    <w:rPr>
      <w:rFonts w:ascii=".VnCentury Schoolbook" w:hAnsi=".VnCentury Schoolbook"/>
      <w:b/>
      <w:bCs/>
      <w:sz w:val="22"/>
      <w:szCs w:val="20"/>
    </w:rPr>
  </w:style>
  <w:style w:type="paragraph" w:customStyle="1" w:styleId="TACLAM">
    <w:name w:val="TACLAM"/>
    <w:basedOn w:val="Normal"/>
    <w:rsid w:val="00993E00"/>
    <w:pPr>
      <w:widowControl w:val="0"/>
      <w:spacing w:before="360" w:after="240" w:line="326" w:lineRule="exact"/>
      <w:jc w:val="center"/>
    </w:pPr>
    <w:rPr>
      <w:rFonts w:ascii=".VnCentury SchoolbookH" w:hAnsi=".VnCentury SchoolbookH"/>
      <w:b/>
      <w:bCs/>
      <w:sz w:val="22"/>
      <w:szCs w:val="20"/>
    </w:rPr>
  </w:style>
  <w:style w:type="paragraph" w:styleId="ListParagraph">
    <w:name w:val="List Paragraph"/>
    <w:basedOn w:val="Normal"/>
    <w:uiPriority w:val="34"/>
    <w:qFormat/>
    <w:rsid w:val="00993E00"/>
    <w:pPr>
      <w:ind w:left="720"/>
      <w:contextualSpacing/>
    </w:pPr>
    <w:rPr>
      <w:szCs w:val="24"/>
    </w:rPr>
  </w:style>
  <w:style w:type="character" w:styleId="Hyperlink">
    <w:name w:val="Hyperlink"/>
    <w:basedOn w:val="DefaultParagraphFont"/>
    <w:uiPriority w:val="99"/>
    <w:semiHidden/>
    <w:unhideWhenUsed/>
    <w:rsid w:val="00080DEB"/>
    <w:rPr>
      <w:color w:val="0000FF"/>
      <w:u w:val="single"/>
    </w:rPr>
  </w:style>
  <w:style w:type="paragraph" w:styleId="Header">
    <w:name w:val="header"/>
    <w:basedOn w:val="Normal"/>
    <w:link w:val="HeaderChar"/>
    <w:uiPriority w:val="99"/>
    <w:semiHidden/>
    <w:unhideWhenUsed/>
    <w:rsid w:val="00080DEB"/>
    <w:pPr>
      <w:tabs>
        <w:tab w:val="center" w:pos="4680"/>
        <w:tab w:val="right" w:pos="9360"/>
      </w:tabs>
    </w:pPr>
  </w:style>
  <w:style w:type="character" w:customStyle="1" w:styleId="HeaderChar">
    <w:name w:val="Header Char"/>
    <w:basedOn w:val="DefaultParagraphFont"/>
    <w:link w:val="Header"/>
    <w:uiPriority w:val="99"/>
    <w:semiHidden/>
    <w:rsid w:val="00080DEB"/>
    <w:rPr>
      <w:rFonts w:ascii=".VnTime" w:eastAsia="Times New Roman" w:hAnsi=".VnTime" w:cs="Times New Roman"/>
      <w:sz w:val="28"/>
      <w:szCs w:val="28"/>
    </w:rPr>
  </w:style>
  <w:style w:type="paragraph" w:styleId="Footer">
    <w:name w:val="footer"/>
    <w:basedOn w:val="Normal"/>
    <w:link w:val="FooterChar"/>
    <w:uiPriority w:val="99"/>
    <w:unhideWhenUsed/>
    <w:rsid w:val="00080DEB"/>
    <w:pPr>
      <w:tabs>
        <w:tab w:val="center" w:pos="4680"/>
        <w:tab w:val="right" w:pos="9360"/>
      </w:tabs>
    </w:pPr>
  </w:style>
  <w:style w:type="character" w:customStyle="1" w:styleId="FooterChar">
    <w:name w:val="Footer Char"/>
    <w:basedOn w:val="DefaultParagraphFont"/>
    <w:link w:val="Footer"/>
    <w:uiPriority w:val="99"/>
    <w:rsid w:val="00080DEB"/>
    <w:rPr>
      <w:rFonts w:ascii=".VnTime" w:eastAsia="Times New Roman" w:hAnsi=".VnTime" w:cs="Times New Roman"/>
      <w:sz w:val="28"/>
      <w:szCs w:val="28"/>
    </w:rPr>
  </w:style>
  <w:style w:type="character" w:customStyle="1" w:styleId="Heading3Char">
    <w:name w:val="Heading 3 Char"/>
    <w:basedOn w:val="DefaultParagraphFont"/>
    <w:link w:val="Heading3"/>
    <w:rsid w:val="00080DEB"/>
    <w:rPr>
      <w:rFonts w:eastAsia="Times New Roman" w:cs="Arial"/>
      <w:b/>
      <w:bCs/>
      <w:i/>
      <w:sz w:val="28"/>
      <w:szCs w:val="26"/>
      <w:lang w:val="vi-VN"/>
    </w:rPr>
  </w:style>
  <w:style w:type="paragraph" w:styleId="BodyText">
    <w:name w:val="Body Text"/>
    <w:basedOn w:val="Normal"/>
    <w:link w:val="BodyTextChar"/>
    <w:unhideWhenUsed/>
    <w:rsid w:val="00080DEB"/>
    <w:pPr>
      <w:spacing w:before="60" w:after="120" w:line="312" w:lineRule="auto"/>
      <w:ind w:firstLine="720"/>
      <w:jc w:val="both"/>
    </w:pPr>
    <w:rPr>
      <w:rFonts w:ascii="Times New Roman" w:hAnsi="Times New Roman"/>
      <w:lang w:val="vi-VN" w:eastAsia="vi-VN"/>
    </w:rPr>
  </w:style>
  <w:style w:type="character" w:customStyle="1" w:styleId="BodyTextChar">
    <w:name w:val="Body Text Char"/>
    <w:basedOn w:val="DefaultParagraphFont"/>
    <w:link w:val="BodyText"/>
    <w:rsid w:val="00080DEB"/>
    <w:rPr>
      <w:rFonts w:eastAsia="Times New Roman" w:cs="Times New Roman"/>
      <w:sz w:val="28"/>
      <w:szCs w:val="28"/>
      <w:lang w:val="vi-VN" w:eastAsia="vi-VN"/>
    </w:rPr>
  </w:style>
  <w:style w:type="paragraph" w:customStyle="1" w:styleId="normal0">
    <w:name w:val="normal"/>
    <w:rsid w:val="00080DEB"/>
    <w:pPr>
      <w:tabs>
        <w:tab w:val="left" w:pos="1152"/>
      </w:tabs>
      <w:spacing w:before="120" w:after="120" w:line="312" w:lineRule="auto"/>
      <w:jc w:val="both"/>
    </w:pPr>
    <w:rPr>
      <w:rFonts w:ascii="Arial" w:eastAsia="Times New Roman" w:hAnsi="Arial" w:cs="Arial"/>
      <w:sz w:val="26"/>
      <w:szCs w:val="26"/>
    </w:rPr>
  </w:style>
  <w:style w:type="paragraph" w:customStyle="1" w:styleId="tendieu">
    <w:name w:val="ten dieu"/>
    <w:basedOn w:val="BodyText"/>
    <w:rsid w:val="00080DEB"/>
    <w:pPr>
      <w:spacing w:before="0" w:line="240" w:lineRule="auto"/>
      <w:ind w:firstLine="700"/>
    </w:pPr>
    <w:rPr>
      <w:b/>
      <w:bCs/>
      <w:lang w:val="en-US" w:eastAsia="en-US"/>
    </w:rPr>
  </w:style>
  <w:style w:type="paragraph" w:styleId="NoSpacing">
    <w:name w:val="No Spacing"/>
    <w:uiPriority w:val="1"/>
    <w:qFormat/>
    <w:rsid w:val="00080DEB"/>
    <w:pPr>
      <w:spacing w:after="0" w:line="240" w:lineRule="auto"/>
    </w:pPr>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divs>
    <w:div w:id="751394506">
      <w:bodyDiv w:val="1"/>
      <w:marLeft w:val="0"/>
      <w:marRight w:val="0"/>
      <w:marTop w:val="0"/>
      <w:marBottom w:val="0"/>
      <w:divBdr>
        <w:top w:val="none" w:sz="0" w:space="0" w:color="auto"/>
        <w:left w:val="none" w:sz="0" w:space="0" w:color="auto"/>
        <w:bottom w:val="none" w:sz="0" w:space="0" w:color="auto"/>
        <w:right w:val="none" w:sz="0" w:space="0" w:color="auto"/>
      </w:divBdr>
    </w:div>
    <w:div w:id="802312160">
      <w:bodyDiv w:val="1"/>
      <w:marLeft w:val="0"/>
      <w:marRight w:val="0"/>
      <w:marTop w:val="0"/>
      <w:marBottom w:val="0"/>
      <w:divBdr>
        <w:top w:val="none" w:sz="0" w:space="0" w:color="auto"/>
        <w:left w:val="none" w:sz="0" w:space="0" w:color="auto"/>
        <w:bottom w:val="none" w:sz="0" w:space="0" w:color="auto"/>
        <w:right w:val="none" w:sz="0" w:space="0" w:color="auto"/>
      </w:divBdr>
    </w:div>
    <w:div w:id="165517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quyet-dinh-129-2007-qd-ttg-quy-che-van-hoa-cong-so-tai-co-quan-hanh-chinh-nha-nuoc-54149.aspx" TargetMode="External"/><Relationship Id="rId13" Type="http://schemas.openxmlformats.org/officeDocument/2006/relationships/hyperlink" Target="https://thuvienphapluat.vn/van-ban/bo-may-hanh-chinh/quyet-dinh-225-qd-ttg-ke-hoach-cai-cach-hanh-chinh-nha-nuoc-2016-2020-302349.aspx" TargetMode="External"/><Relationship Id="rId3" Type="http://schemas.openxmlformats.org/officeDocument/2006/relationships/settings" Target="settings.xml"/><Relationship Id="rId7" Type="http://schemas.openxmlformats.org/officeDocument/2006/relationships/hyperlink" Target="https://thuvienphapluat.vn/van-ban/bo-may-hanh-chinh/quyet-dinh-129-2007-qd-ttg-quy-che-van-hoa-cong-so-tai-co-quan-hanh-chinh-nha-nuoc-54149.aspx" TargetMode="External"/><Relationship Id="rId12" Type="http://schemas.openxmlformats.org/officeDocument/2006/relationships/hyperlink" Target="https://thuvienphapluat.vn/van-ban/bo-may-hanh-chinh/quyet-dinh-129-2007-qd-ttg-quy-che-van-hoa-cong-so-tai-co-quan-hanh-chinh-nha-nuoc-54149.asp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bo-may-hanh-chinh/quyet-dinh-129-2007-qd-ttg-quy-che-van-hoa-cong-so-tai-co-quan-hanh-chinh-nha-nuoc-54149.asp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thuvienphapluat.vn/van-ban/bo-may-hanh-chinh/nghi-dinh-145-2013-nd-cp-to-chuc-ngay-ky-niem-nghi-thuc-trao-tang-don-nhan-hinh-thuc-khen-thuong-211362.aspx" TargetMode="External"/><Relationship Id="rId4" Type="http://schemas.openxmlformats.org/officeDocument/2006/relationships/webSettings" Target="webSettings.xml"/><Relationship Id="rId9" Type="http://schemas.openxmlformats.org/officeDocument/2006/relationships/hyperlink" Target="https://thuvienphapluat.vn/van-ban/bo-may-hanh-chinh/nghi-dinh-64-2014-nd-cp-huong-dan-luat-tiep-cong-dan-237609.aspx" TargetMode="External"/><Relationship Id="rId14" Type="http://schemas.openxmlformats.org/officeDocument/2006/relationships/hyperlink" Target="https://thuvienphapluat.vn/van-ban/dau-tu/quyet-dinh-1441-qd-ttg-phe-duyet-ke-hoach-dau-tu-tru-so-cap-xa-phuong-bao-dam-yeu-cau-cai-cach-hanh-chinh-nang-cao-hieu-luc-quan-ly-cua-bo-may-nn-72017.asp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tracuuphapluat.info/2011/05/toan-van-nghi-inh-342011n-cp-quy-inh-v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85</Pages>
  <Words>32133</Words>
  <Characters>183164</Characters>
  <Application>Microsoft Office Word</Application>
  <DocSecurity>0</DocSecurity>
  <Lines>1526</Lines>
  <Paragraphs>429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finh</dc:creator>
  <cp:lastModifiedBy>PC</cp:lastModifiedBy>
  <cp:revision>7</cp:revision>
  <dcterms:created xsi:type="dcterms:W3CDTF">2018-11-03T08:22:00Z</dcterms:created>
  <dcterms:modified xsi:type="dcterms:W3CDTF">2018-12-10T06:53:00Z</dcterms:modified>
</cp:coreProperties>
</file>